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301611452"/>
        <w:docPartObj>
          <w:docPartGallery w:val="Cover Pages"/>
          <w:docPartUnique/>
        </w:docPartObj>
      </w:sdtPr>
      <w:sdtContent>
        <w:p w14:paraId="18E493CA" w14:textId="77777777" w:rsidR="00CA326D" w:rsidRDefault="00CA326D" w:rsidP="000C7E53">
          <w:pPr>
            <w:jc w:val="center"/>
          </w:pPr>
          <w:r w:rsidRPr="00761E46">
            <w:object w:dxaOrig="5696" w:dyaOrig="5701" w14:anchorId="30D51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35pt;height:59.85pt" o:ole="" filled="t" fillcolor="navy">
                <v:imagedata r:id="rId11" o:title=""/>
              </v:shape>
              <o:OLEObject Type="Embed" ProgID="MSDraw" ShapeID="_x0000_i1025" DrawAspect="Content" ObjectID="_1774426217" r:id="rId12">
                <o:FieldCodes>\* MERGEFORMAT</o:FieldCodes>
              </o:OLEObject>
            </w:object>
          </w:r>
        </w:p>
        <w:p w14:paraId="3CA4EB55" w14:textId="77777777" w:rsidR="00CA326D" w:rsidRDefault="00CA326D" w:rsidP="00CA326D">
          <w:pPr>
            <w:pStyle w:val="CommentText"/>
          </w:pPr>
        </w:p>
        <w:p w14:paraId="1DE5029C" w14:textId="77777777" w:rsidR="00CA326D" w:rsidRPr="004F1E38" w:rsidRDefault="00CA326D" w:rsidP="00CA326D">
          <w:r>
            <w:tab/>
          </w:r>
          <w:r>
            <w:tab/>
          </w:r>
        </w:p>
        <w:p w14:paraId="75A1CF45" w14:textId="77777777" w:rsidR="00CA326D" w:rsidRPr="004810A7" w:rsidRDefault="00CA326D" w:rsidP="00CA326D">
          <w:pPr>
            <w:jc w:val="center"/>
            <w:rPr>
              <w:b/>
              <w:sz w:val="44"/>
            </w:rPr>
          </w:pPr>
          <w:r w:rsidRPr="004810A7">
            <w:rPr>
              <w:b/>
              <w:sz w:val="44"/>
            </w:rPr>
            <w:t>Global Statement of Requirements</w:t>
          </w:r>
        </w:p>
        <w:p w14:paraId="5B997789" w14:textId="77777777" w:rsidR="00CA326D" w:rsidRPr="004810A7" w:rsidRDefault="00CA326D" w:rsidP="00CA326D">
          <w:pPr>
            <w:jc w:val="center"/>
            <w:rPr>
              <w:b/>
              <w:sz w:val="44"/>
            </w:rPr>
          </w:pPr>
        </w:p>
        <w:p w14:paraId="298BAB25" w14:textId="77777777" w:rsidR="00CA326D" w:rsidRPr="004810A7" w:rsidRDefault="00CA326D" w:rsidP="00CA326D">
          <w:pPr>
            <w:jc w:val="center"/>
            <w:rPr>
              <w:b/>
              <w:sz w:val="44"/>
            </w:rPr>
          </w:pPr>
          <w:r w:rsidRPr="004810A7">
            <w:rPr>
              <w:b/>
              <w:sz w:val="44"/>
            </w:rPr>
            <w:t>Appendix G</w:t>
          </w:r>
          <w:r w:rsidR="00A462C2">
            <w:rPr>
              <w:b/>
              <w:sz w:val="44"/>
            </w:rPr>
            <w:t>4</w:t>
          </w:r>
          <w:r w:rsidRPr="004810A7">
            <w:rPr>
              <w:b/>
              <w:sz w:val="44"/>
            </w:rPr>
            <w:t>:</w:t>
          </w:r>
        </w:p>
        <w:p w14:paraId="6E318541" w14:textId="77777777" w:rsidR="00CA326D" w:rsidRPr="004810A7" w:rsidRDefault="00CA326D" w:rsidP="00CA326D">
          <w:pPr>
            <w:pStyle w:val="Title"/>
            <w:rPr>
              <w:sz w:val="44"/>
            </w:rPr>
          </w:pPr>
          <w:r w:rsidRPr="004810A7">
            <w:rPr>
              <w:sz w:val="44"/>
            </w:rPr>
            <w:t>CAE Tasks &amp; Deliverables</w:t>
          </w:r>
        </w:p>
        <w:p w14:paraId="7CD1EE25" w14:textId="77777777" w:rsidR="00CA326D" w:rsidRPr="004810A7" w:rsidRDefault="00CA326D" w:rsidP="00CA326D">
          <w:pPr>
            <w:jc w:val="center"/>
            <w:rPr>
              <w:b/>
              <w:sz w:val="44"/>
            </w:rPr>
          </w:pPr>
        </w:p>
        <w:p w14:paraId="1CA9F210" w14:textId="77777777" w:rsidR="00CA326D" w:rsidRPr="0004601A" w:rsidRDefault="00CA326D" w:rsidP="00CA326D">
          <w:pPr>
            <w:jc w:val="center"/>
            <w:rPr>
              <w:b/>
              <w:sz w:val="44"/>
            </w:rPr>
          </w:pPr>
          <w:r w:rsidRPr="0004601A">
            <w:rPr>
              <w:b/>
              <w:sz w:val="44"/>
            </w:rPr>
            <w:t>For</w:t>
          </w:r>
        </w:p>
        <w:p w14:paraId="346E7F0A" w14:textId="5E7CA8A3" w:rsidR="00CA326D" w:rsidRPr="0004601A" w:rsidRDefault="0090060E" w:rsidP="00CA326D">
          <w:pPr>
            <w:jc w:val="center"/>
            <w:rPr>
              <w:b/>
              <w:sz w:val="44"/>
            </w:rPr>
          </w:pPr>
          <w:r w:rsidRPr="0004601A">
            <w:rPr>
              <w:b/>
              <w:sz w:val="44"/>
            </w:rPr>
            <w:t>Cam Shaft Assembly Housing</w:t>
          </w:r>
        </w:p>
        <w:p w14:paraId="0E0C6B8B" w14:textId="0CB81111" w:rsidR="00F56C37" w:rsidRDefault="00000000" w:rsidP="00CA326D">
          <w:pPr>
            <w:jc w:val="center"/>
            <w:rPr>
              <w:b/>
              <w:sz w:val="44"/>
            </w:rPr>
          </w:pPr>
          <w:sdt>
            <w:sdtPr>
              <w:rPr>
                <w:b/>
                <w:sz w:val="44"/>
              </w:rPr>
              <w:id w:val="1772046947"/>
              <w:placeholder>
                <w:docPart w:val="DefaultPlaceholder_1081868576"/>
              </w:placeholder>
              <w:date w:fullDate="2024-04-12T00:00:00Z">
                <w:dateFormat w:val="M/d/yyyy"/>
                <w:lid w:val="en-US"/>
                <w:storeMappedDataAs w:val="dateTime"/>
                <w:calendar w:val="gregorian"/>
              </w:date>
            </w:sdtPr>
            <w:sdtContent>
              <w:r w:rsidR="0090060E">
                <w:rPr>
                  <w:b/>
                  <w:sz w:val="44"/>
                </w:rPr>
                <w:t>4/12/2024</w:t>
              </w:r>
            </w:sdtContent>
          </w:sdt>
        </w:p>
        <w:p w14:paraId="0D865CDC" w14:textId="77777777" w:rsidR="00CA326D" w:rsidRPr="004810A7" w:rsidRDefault="00CA326D" w:rsidP="00CA326D">
          <w:pPr>
            <w:jc w:val="center"/>
            <w:rPr>
              <w:b/>
              <w:sz w:val="44"/>
            </w:rPr>
          </w:pPr>
          <w:r w:rsidRPr="004810A7">
            <w:rPr>
              <w:b/>
              <w:sz w:val="44"/>
            </w:rPr>
            <w:t>Version: 1.0</w:t>
          </w:r>
        </w:p>
        <w:p w14:paraId="76A52196" w14:textId="77777777" w:rsidR="004810A7" w:rsidRDefault="004810A7" w:rsidP="00CA326D">
          <w:pPr>
            <w:rPr>
              <w:color w:val="000000" w:themeColor="text1"/>
            </w:rPr>
          </w:pPr>
        </w:p>
        <w:p w14:paraId="38066424" w14:textId="77777777" w:rsidR="004810A7" w:rsidRPr="0004601A" w:rsidRDefault="004810A7" w:rsidP="00CA326D"/>
        <w:p w14:paraId="683C7B3D" w14:textId="1902F1AF" w:rsidR="00CA326D" w:rsidRPr="0004601A" w:rsidRDefault="00CA326D" w:rsidP="00CA326D">
          <w:r w:rsidRPr="0004601A">
            <w:t>Contacts:</w:t>
          </w:r>
          <w:r w:rsidRPr="0004601A">
            <w:tab/>
          </w:r>
          <w:r w:rsidR="0090060E" w:rsidRPr="0004601A">
            <w:t>Haiyan Li</w:t>
          </w:r>
          <w:r w:rsidRPr="0004601A">
            <w:t xml:space="preserve"> – CAE Single Point of Contact </w:t>
          </w:r>
        </w:p>
        <w:p w14:paraId="7350BBE8" w14:textId="50124324" w:rsidR="00CA326D" w:rsidRPr="0004601A" w:rsidRDefault="00CA326D" w:rsidP="00CA326D">
          <w:pPr>
            <w:rPr>
              <w:lang w:val="fr-FR"/>
            </w:rPr>
          </w:pPr>
          <w:r w:rsidRPr="0004601A">
            <w:rPr>
              <w:lang w:val="fr-FR"/>
            </w:rPr>
            <w:t xml:space="preserve">Phone : </w:t>
          </w:r>
          <w:r w:rsidRPr="0004601A">
            <w:rPr>
              <w:lang w:val="fr-FR"/>
            </w:rPr>
            <w:tab/>
          </w:r>
          <w:r w:rsidR="0090060E" w:rsidRPr="0004601A">
            <w:rPr>
              <w:lang w:val="fr-FR"/>
            </w:rPr>
            <w:t>248-296-6382</w:t>
          </w:r>
        </w:p>
        <w:p w14:paraId="701D3FE3" w14:textId="5E9CEAE2" w:rsidR="004810A7" w:rsidRPr="0090060E" w:rsidRDefault="00CA326D" w:rsidP="004810A7">
          <w:pPr>
            <w:rPr>
              <w:rFonts w:cs="Arial"/>
              <w:color w:val="0000FF"/>
              <w:sz w:val="28"/>
              <w:szCs w:val="28"/>
              <w:lang w:val="fr-FR"/>
            </w:rPr>
          </w:pPr>
          <w:proofErr w:type="gramStart"/>
          <w:r w:rsidRPr="00941120">
            <w:rPr>
              <w:color w:val="000000" w:themeColor="text1"/>
              <w:lang w:val="fr-FR"/>
            </w:rPr>
            <w:t>E-mail:</w:t>
          </w:r>
          <w:proofErr w:type="gramEnd"/>
          <w:r w:rsidRPr="00941120">
            <w:rPr>
              <w:color w:val="000000" w:themeColor="text1"/>
              <w:lang w:val="fr-FR"/>
            </w:rPr>
            <w:t xml:space="preserve"> </w:t>
          </w:r>
          <w:r w:rsidRPr="00941120">
            <w:rPr>
              <w:color w:val="0070C0"/>
              <w:lang w:val="fr-FR"/>
            </w:rPr>
            <w:tab/>
          </w:r>
          <w:hyperlink r:id="rId13" w:history="1">
            <w:r w:rsidR="0090060E" w:rsidRPr="0007283C">
              <w:rPr>
                <w:rStyle w:val="Hyperlink"/>
                <w:rFonts w:cs="Arial"/>
                <w:sz w:val="28"/>
                <w:szCs w:val="28"/>
                <w:lang w:val="fr-FR"/>
              </w:rPr>
              <w:t>haiyan.li@gm.com</w:t>
            </w:r>
          </w:hyperlink>
          <w:r w:rsidRPr="000C7E53">
            <w:rPr>
              <w:rFonts w:eastAsiaTheme="majorEastAsia"/>
              <w:color w:val="000000" w:themeColor="text1"/>
            </w:rPr>
            <w:br w:type="page"/>
          </w:r>
        </w:p>
      </w:sdtContent>
    </w:sdt>
    <w:sdt>
      <w:sdtPr>
        <w:rPr>
          <w:rFonts w:ascii="Arial" w:eastAsiaTheme="minorEastAsia" w:hAnsi="Arial" w:cstheme="minorBidi"/>
          <w:i w:val="0"/>
          <w:sz w:val="24"/>
          <w:szCs w:val="24"/>
        </w:rPr>
        <w:id w:val="1850984953"/>
        <w:docPartObj>
          <w:docPartGallery w:val="Table of Contents"/>
          <w:docPartUnique/>
        </w:docPartObj>
      </w:sdtPr>
      <w:sdtEndPr>
        <w:rPr>
          <w:b/>
          <w:bCs/>
          <w:noProof/>
        </w:rPr>
      </w:sdtEndPr>
      <w:sdtContent>
        <w:p w14:paraId="2D28DA7B" w14:textId="77777777" w:rsidR="002B16B6" w:rsidRDefault="002B16B6" w:rsidP="009C11CB">
          <w:pPr>
            <w:pStyle w:val="TOCHeading"/>
          </w:pPr>
          <w:r>
            <w:t>Contents</w:t>
          </w:r>
        </w:p>
        <w:p w14:paraId="1AD7AE71" w14:textId="4E1EC3CE" w:rsidR="0004601A" w:rsidRDefault="002B16B6">
          <w:pPr>
            <w:pStyle w:val="TOC1"/>
            <w:tabs>
              <w:tab w:val="left" w:pos="432"/>
              <w:tab w:val="right" w:leader="dot" w:pos="9350"/>
            </w:tabs>
            <w:rPr>
              <w:rFonts w:asciiTheme="minorHAnsi" w:eastAsiaTheme="minorEastAsia" w:hAnsiTheme="minorHAnsi"/>
              <w:b w:val="0"/>
              <w:noProof/>
              <w:kern w:val="2"/>
              <w:sz w:val="22"/>
              <w14:ligatures w14:val="standardContextual"/>
            </w:rPr>
          </w:pPr>
          <w:r>
            <w:rPr>
              <w:b w:val="0"/>
            </w:rPr>
            <w:fldChar w:fldCharType="begin"/>
          </w:r>
          <w:r>
            <w:rPr>
              <w:b w:val="0"/>
            </w:rPr>
            <w:instrText xml:space="preserve"> TOC \o "1-5" \h \z \u </w:instrText>
          </w:r>
          <w:r>
            <w:rPr>
              <w:b w:val="0"/>
            </w:rPr>
            <w:fldChar w:fldCharType="separate"/>
          </w:r>
          <w:hyperlink w:anchor="_Toc163813435" w:history="1">
            <w:r w:rsidR="0004601A" w:rsidRPr="005E5505">
              <w:rPr>
                <w:rStyle w:val="Hyperlink"/>
                <w:rFonts w:cs="Arial"/>
                <w:noProof/>
              </w:rPr>
              <w:t>1</w:t>
            </w:r>
            <w:r w:rsidR="0004601A">
              <w:rPr>
                <w:rFonts w:asciiTheme="minorHAnsi" w:eastAsiaTheme="minorEastAsia" w:hAnsiTheme="minorHAnsi"/>
                <w:b w:val="0"/>
                <w:noProof/>
                <w:kern w:val="2"/>
                <w:sz w:val="22"/>
                <w14:ligatures w14:val="standardContextual"/>
              </w:rPr>
              <w:tab/>
            </w:r>
            <w:r w:rsidR="0004601A" w:rsidRPr="005E5505">
              <w:rPr>
                <w:rStyle w:val="Hyperlink"/>
                <w:noProof/>
              </w:rPr>
              <w:t>Introduction</w:t>
            </w:r>
            <w:r w:rsidR="0004601A">
              <w:rPr>
                <w:noProof/>
                <w:webHidden/>
              </w:rPr>
              <w:tab/>
            </w:r>
            <w:r w:rsidR="0004601A">
              <w:rPr>
                <w:noProof/>
                <w:webHidden/>
              </w:rPr>
              <w:fldChar w:fldCharType="begin"/>
            </w:r>
            <w:r w:rsidR="0004601A">
              <w:rPr>
                <w:noProof/>
                <w:webHidden/>
              </w:rPr>
              <w:instrText xml:space="preserve"> PAGEREF _Toc163813435 \h </w:instrText>
            </w:r>
            <w:r w:rsidR="0004601A">
              <w:rPr>
                <w:noProof/>
                <w:webHidden/>
              </w:rPr>
            </w:r>
            <w:r w:rsidR="0004601A">
              <w:rPr>
                <w:noProof/>
                <w:webHidden/>
              </w:rPr>
              <w:fldChar w:fldCharType="separate"/>
            </w:r>
            <w:r w:rsidR="0004601A">
              <w:rPr>
                <w:noProof/>
                <w:webHidden/>
              </w:rPr>
              <w:t>2</w:t>
            </w:r>
            <w:r w:rsidR="0004601A">
              <w:rPr>
                <w:noProof/>
                <w:webHidden/>
              </w:rPr>
              <w:fldChar w:fldCharType="end"/>
            </w:r>
          </w:hyperlink>
        </w:p>
        <w:p w14:paraId="5F4BD2AE" w14:textId="13DE0DBD"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36" w:history="1">
            <w:r w:rsidRPr="005E5505">
              <w:rPr>
                <w:rStyle w:val="Hyperlink"/>
                <w:rFonts w:cs="Arial"/>
                <w:noProof/>
              </w:rPr>
              <w:t>2</w:t>
            </w:r>
            <w:r>
              <w:rPr>
                <w:rFonts w:asciiTheme="minorHAnsi" w:eastAsiaTheme="minorEastAsia" w:hAnsiTheme="minorHAnsi"/>
                <w:b w:val="0"/>
                <w:noProof/>
                <w:kern w:val="2"/>
                <w:sz w:val="22"/>
                <w14:ligatures w14:val="standardContextual"/>
              </w:rPr>
              <w:tab/>
            </w:r>
            <w:r w:rsidRPr="005E5505">
              <w:rPr>
                <w:rStyle w:val="Hyperlink"/>
                <w:noProof/>
              </w:rPr>
              <w:t>CAE Kick Off, Analysis Plan and Meetings</w:t>
            </w:r>
            <w:r>
              <w:rPr>
                <w:noProof/>
                <w:webHidden/>
              </w:rPr>
              <w:tab/>
            </w:r>
            <w:r>
              <w:rPr>
                <w:noProof/>
                <w:webHidden/>
              </w:rPr>
              <w:fldChar w:fldCharType="begin"/>
            </w:r>
            <w:r>
              <w:rPr>
                <w:noProof/>
                <w:webHidden/>
              </w:rPr>
              <w:instrText xml:space="preserve"> PAGEREF _Toc163813436 \h </w:instrText>
            </w:r>
            <w:r>
              <w:rPr>
                <w:noProof/>
                <w:webHidden/>
              </w:rPr>
            </w:r>
            <w:r>
              <w:rPr>
                <w:noProof/>
                <w:webHidden/>
              </w:rPr>
              <w:fldChar w:fldCharType="separate"/>
            </w:r>
            <w:r>
              <w:rPr>
                <w:noProof/>
                <w:webHidden/>
              </w:rPr>
              <w:t>2</w:t>
            </w:r>
            <w:r>
              <w:rPr>
                <w:noProof/>
                <w:webHidden/>
              </w:rPr>
              <w:fldChar w:fldCharType="end"/>
            </w:r>
          </w:hyperlink>
        </w:p>
        <w:p w14:paraId="7ADE4ECD" w14:textId="6D62685B"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37" w:history="1">
            <w:r w:rsidRPr="005E5505">
              <w:rPr>
                <w:rStyle w:val="Hyperlink"/>
                <w:rFonts w:cs="Arial"/>
                <w:noProof/>
              </w:rPr>
              <w:t>3</w:t>
            </w:r>
            <w:r>
              <w:rPr>
                <w:rFonts w:asciiTheme="minorHAnsi" w:eastAsiaTheme="minorEastAsia" w:hAnsiTheme="minorHAnsi"/>
                <w:b w:val="0"/>
                <w:noProof/>
                <w:kern w:val="2"/>
                <w:sz w:val="22"/>
                <w14:ligatures w14:val="standardContextual"/>
              </w:rPr>
              <w:tab/>
            </w:r>
            <w:r w:rsidRPr="005E5505">
              <w:rPr>
                <w:rStyle w:val="Hyperlink"/>
                <w:noProof/>
              </w:rPr>
              <w:t>Deliverables</w:t>
            </w:r>
            <w:r>
              <w:rPr>
                <w:noProof/>
                <w:webHidden/>
              </w:rPr>
              <w:tab/>
            </w:r>
            <w:r>
              <w:rPr>
                <w:noProof/>
                <w:webHidden/>
              </w:rPr>
              <w:fldChar w:fldCharType="begin"/>
            </w:r>
            <w:r>
              <w:rPr>
                <w:noProof/>
                <w:webHidden/>
              </w:rPr>
              <w:instrText xml:space="preserve"> PAGEREF _Toc163813437 \h </w:instrText>
            </w:r>
            <w:r>
              <w:rPr>
                <w:noProof/>
                <w:webHidden/>
              </w:rPr>
            </w:r>
            <w:r>
              <w:rPr>
                <w:noProof/>
                <w:webHidden/>
              </w:rPr>
              <w:fldChar w:fldCharType="separate"/>
            </w:r>
            <w:r>
              <w:rPr>
                <w:noProof/>
                <w:webHidden/>
              </w:rPr>
              <w:t>2</w:t>
            </w:r>
            <w:r>
              <w:rPr>
                <w:noProof/>
                <w:webHidden/>
              </w:rPr>
              <w:fldChar w:fldCharType="end"/>
            </w:r>
          </w:hyperlink>
        </w:p>
        <w:p w14:paraId="3D81F666" w14:textId="01031083" w:rsidR="0004601A" w:rsidRDefault="0004601A">
          <w:pPr>
            <w:pStyle w:val="TOC2"/>
            <w:tabs>
              <w:tab w:val="left" w:pos="1100"/>
              <w:tab w:val="right" w:leader="dot" w:pos="9350"/>
            </w:tabs>
            <w:rPr>
              <w:rFonts w:asciiTheme="minorHAnsi" w:eastAsiaTheme="minorEastAsia" w:hAnsiTheme="minorHAnsi"/>
              <w:b w:val="0"/>
              <w:noProof/>
              <w:kern w:val="2"/>
              <w:sz w:val="22"/>
              <w14:ligatures w14:val="standardContextual"/>
            </w:rPr>
          </w:pPr>
          <w:hyperlink w:anchor="_Toc163813438" w:history="1">
            <w:r w:rsidRPr="005E5505">
              <w:rPr>
                <w:rStyle w:val="Hyperlink"/>
                <w:noProof/>
              </w:rPr>
              <w:t>3.1</w:t>
            </w:r>
            <w:r>
              <w:rPr>
                <w:rFonts w:asciiTheme="minorHAnsi" w:eastAsiaTheme="minorEastAsia" w:hAnsiTheme="minorHAnsi"/>
                <w:b w:val="0"/>
                <w:noProof/>
                <w:kern w:val="2"/>
                <w:sz w:val="22"/>
                <w14:ligatures w14:val="standardContextual"/>
              </w:rPr>
              <w:tab/>
            </w:r>
            <w:r w:rsidRPr="005E5505">
              <w:rPr>
                <w:rStyle w:val="Hyperlink"/>
                <w:noProof/>
              </w:rPr>
              <w:t>CAD Data and Physical Property</w:t>
            </w:r>
            <w:r>
              <w:rPr>
                <w:noProof/>
                <w:webHidden/>
              </w:rPr>
              <w:tab/>
            </w:r>
            <w:r>
              <w:rPr>
                <w:noProof/>
                <w:webHidden/>
              </w:rPr>
              <w:fldChar w:fldCharType="begin"/>
            </w:r>
            <w:r>
              <w:rPr>
                <w:noProof/>
                <w:webHidden/>
              </w:rPr>
              <w:instrText xml:space="preserve"> PAGEREF _Toc163813438 \h </w:instrText>
            </w:r>
            <w:r>
              <w:rPr>
                <w:noProof/>
                <w:webHidden/>
              </w:rPr>
            </w:r>
            <w:r>
              <w:rPr>
                <w:noProof/>
                <w:webHidden/>
              </w:rPr>
              <w:fldChar w:fldCharType="separate"/>
            </w:r>
            <w:r>
              <w:rPr>
                <w:noProof/>
                <w:webHidden/>
              </w:rPr>
              <w:t>3</w:t>
            </w:r>
            <w:r>
              <w:rPr>
                <w:noProof/>
                <w:webHidden/>
              </w:rPr>
              <w:fldChar w:fldCharType="end"/>
            </w:r>
          </w:hyperlink>
        </w:p>
        <w:p w14:paraId="3DD67E7F" w14:textId="0B13C361" w:rsidR="0004601A" w:rsidRDefault="0004601A">
          <w:pPr>
            <w:pStyle w:val="TOC3"/>
            <w:tabs>
              <w:tab w:val="left" w:pos="1100"/>
              <w:tab w:val="right" w:leader="dot" w:pos="9350"/>
            </w:tabs>
            <w:rPr>
              <w:rFonts w:asciiTheme="minorHAnsi" w:eastAsiaTheme="minorEastAsia" w:hAnsiTheme="minorHAnsi"/>
              <w:noProof/>
              <w:kern w:val="2"/>
              <w:sz w:val="22"/>
              <w14:ligatures w14:val="standardContextual"/>
            </w:rPr>
          </w:pPr>
          <w:hyperlink w:anchor="_Toc163813439" w:history="1">
            <w:r w:rsidRPr="005E5505">
              <w:rPr>
                <w:rStyle w:val="Hyperlink"/>
                <w:rFonts w:cs="Arial"/>
                <w:noProof/>
              </w:rPr>
              <w:t>3.1.1</w:t>
            </w:r>
            <w:r>
              <w:rPr>
                <w:rFonts w:asciiTheme="minorHAnsi" w:eastAsiaTheme="minorEastAsia" w:hAnsiTheme="minorHAnsi"/>
                <w:noProof/>
                <w:kern w:val="2"/>
                <w:sz w:val="22"/>
                <w14:ligatures w14:val="standardContextual"/>
              </w:rPr>
              <w:tab/>
            </w:r>
            <w:r w:rsidRPr="005E5505">
              <w:rPr>
                <w:rStyle w:val="Hyperlink"/>
                <w:noProof/>
              </w:rPr>
              <w:t>Delivery Method</w:t>
            </w:r>
            <w:r>
              <w:rPr>
                <w:noProof/>
                <w:webHidden/>
              </w:rPr>
              <w:tab/>
            </w:r>
            <w:r>
              <w:rPr>
                <w:noProof/>
                <w:webHidden/>
              </w:rPr>
              <w:fldChar w:fldCharType="begin"/>
            </w:r>
            <w:r>
              <w:rPr>
                <w:noProof/>
                <w:webHidden/>
              </w:rPr>
              <w:instrText xml:space="preserve"> PAGEREF _Toc163813439 \h </w:instrText>
            </w:r>
            <w:r>
              <w:rPr>
                <w:noProof/>
                <w:webHidden/>
              </w:rPr>
            </w:r>
            <w:r>
              <w:rPr>
                <w:noProof/>
                <w:webHidden/>
              </w:rPr>
              <w:fldChar w:fldCharType="separate"/>
            </w:r>
            <w:r>
              <w:rPr>
                <w:noProof/>
                <w:webHidden/>
              </w:rPr>
              <w:t>3</w:t>
            </w:r>
            <w:r>
              <w:rPr>
                <w:noProof/>
                <w:webHidden/>
              </w:rPr>
              <w:fldChar w:fldCharType="end"/>
            </w:r>
          </w:hyperlink>
        </w:p>
        <w:p w14:paraId="68BFA700" w14:textId="0A20D49B" w:rsidR="0004601A" w:rsidRDefault="0004601A">
          <w:pPr>
            <w:pStyle w:val="TOC2"/>
            <w:tabs>
              <w:tab w:val="left" w:pos="1100"/>
              <w:tab w:val="right" w:leader="dot" w:pos="9350"/>
            </w:tabs>
            <w:rPr>
              <w:rFonts w:asciiTheme="minorHAnsi" w:eastAsiaTheme="minorEastAsia" w:hAnsiTheme="minorHAnsi"/>
              <w:b w:val="0"/>
              <w:noProof/>
              <w:kern w:val="2"/>
              <w:sz w:val="22"/>
              <w14:ligatures w14:val="standardContextual"/>
            </w:rPr>
          </w:pPr>
          <w:hyperlink w:anchor="_Toc163813440" w:history="1">
            <w:r w:rsidRPr="005E5505">
              <w:rPr>
                <w:rStyle w:val="Hyperlink"/>
                <w:noProof/>
              </w:rPr>
              <w:t>3.2</w:t>
            </w:r>
            <w:r>
              <w:rPr>
                <w:rFonts w:asciiTheme="minorHAnsi" w:eastAsiaTheme="minorEastAsia" w:hAnsiTheme="minorHAnsi"/>
                <w:b w:val="0"/>
                <w:noProof/>
                <w:kern w:val="2"/>
                <w:sz w:val="22"/>
                <w14:ligatures w14:val="standardContextual"/>
              </w:rPr>
              <w:tab/>
            </w:r>
            <w:r w:rsidRPr="005E5505">
              <w:rPr>
                <w:rStyle w:val="Hyperlink"/>
                <w:noProof/>
              </w:rPr>
              <w:t>Analysis</w:t>
            </w:r>
            <w:r>
              <w:rPr>
                <w:noProof/>
                <w:webHidden/>
              </w:rPr>
              <w:tab/>
            </w:r>
            <w:r>
              <w:rPr>
                <w:noProof/>
                <w:webHidden/>
              </w:rPr>
              <w:fldChar w:fldCharType="begin"/>
            </w:r>
            <w:r>
              <w:rPr>
                <w:noProof/>
                <w:webHidden/>
              </w:rPr>
              <w:instrText xml:space="preserve"> PAGEREF _Toc163813440 \h </w:instrText>
            </w:r>
            <w:r>
              <w:rPr>
                <w:noProof/>
                <w:webHidden/>
              </w:rPr>
            </w:r>
            <w:r>
              <w:rPr>
                <w:noProof/>
                <w:webHidden/>
              </w:rPr>
              <w:fldChar w:fldCharType="separate"/>
            </w:r>
            <w:r>
              <w:rPr>
                <w:noProof/>
                <w:webHidden/>
              </w:rPr>
              <w:t>4</w:t>
            </w:r>
            <w:r>
              <w:rPr>
                <w:noProof/>
                <w:webHidden/>
              </w:rPr>
              <w:fldChar w:fldCharType="end"/>
            </w:r>
          </w:hyperlink>
        </w:p>
        <w:p w14:paraId="1B76952D" w14:textId="2D21EDE3"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41" w:history="1">
            <w:r w:rsidRPr="005E5505">
              <w:rPr>
                <w:rStyle w:val="Hyperlink"/>
                <w:rFonts w:cs="Arial"/>
                <w:noProof/>
              </w:rPr>
              <w:t>4</w:t>
            </w:r>
            <w:r>
              <w:rPr>
                <w:rFonts w:asciiTheme="minorHAnsi" w:eastAsiaTheme="minorEastAsia" w:hAnsiTheme="minorHAnsi"/>
                <w:b w:val="0"/>
                <w:noProof/>
                <w:kern w:val="2"/>
                <w:sz w:val="22"/>
                <w14:ligatures w14:val="standardContextual"/>
              </w:rPr>
              <w:tab/>
            </w:r>
            <w:r w:rsidRPr="005E5505">
              <w:rPr>
                <w:rStyle w:val="Hyperlink"/>
                <w:noProof/>
              </w:rPr>
              <w:t>CAE Sign Off</w:t>
            </w:r>
            <w:r>
              <w:rPr>
                <w:noProof/>
                <w:webHidden/>
              </w:rPr>
              <w:tab/>
            </w:r>
            <w:r>
              <w:rPr>
                <w:noProof/>
                <w:webHidden/>
              </w:rPr>
              <w:fldChar w:fldCharType="begin"/>
            </w:r>
            <w:r>
              <w:rPr>
                <w:noProof/>
                <w:webHidden/>
              </w:rPr>
              <w:instrText xml:space="preserve"> PAGEREF _Toc163813441 \h </w:instrText>
            </w:r>
            <w:r>
              <w:rPr>
                <w:noProof/>
                <w:webHidden/>
              </w:rPr>
            </w:r>
            <w:r>
              <w:rPr>
                <w:noProof/>
                <w:webHidden/>
              </w:rPr>
              <w:fldChar w:fldCharType="separate"/>
            </w:r>
            <w:r>
              <w:rPr>
                <w:noProof/>
                <w:webHidden/>
              </w:rPr>
              <w:t>4</w:t>
            </w:r>
            <w:r>
              <w:rPr>
                <w:noProof/>
                <w:webHidden/>
              </w:rPr>
              <w:fldChar w:fldCharType="end"/>
            </w:r>
          </w:hyperlink>
        </w:p>
        <w:p w14:paraId="2F45A196" w14:textId="7A065BFE"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42" w:history="1">
            <w:r w:rsidRPr="005E5505">
              <w:rPr>
                <w:rStyle w:val="Hyperlink"/>
                <w:rFonts w:cs="Arial"/>
                <w:noProof/>
              </w:rPr>
              <w:t>5</w:t>
            </w:r>
            <w:r>
              <w:rPr>
                <w:rFonts w:asciiTheme="minorHAnsi" w:eastAsiaTheme="minorEastAsia" w:hAnsiTheme="minorHAnsi"/>
                <w:b w:val="0"/>
                <w:noProof/>
                <w:kern w:val="2"/>
                <w:sz w:val="22"/>
                <w14:ligatures w14:val="standardContextual"/>
              </w:rPr>
              <w:tab/>
            </w:r>
            <w:r w:rsidRPr="005E5505">
              <w:rPr>
                <w:rStyle w:val="Hyperlink"/>
                <w:noProof/>
              </w:rPr>
              <w:t>Data Archive</w:t>
            </w:r>
            <w:r>
              <w:rPr>
                <w:noProof/>
                <w:webHidden/>
              </w:rPr>
              <w:tab/>
            </w:r>
            <w:r>
              <w:rPr>
                <w:noProof/>
                <w:webHidden/>
              </w:rPr>
              <w:fldChar w:fldCharType="begin"/>
            </w:r>
            <w:r>
              <w:rPr>
                <w:noProof/>
                <w:webHidden/>
              </w:rPr>
              <w:instrText xml:space="preserve"> PAGEREF _Toc163813442 \h </w:instrText>
            </w:r>
            <w:r>
              <w:rPr>
                <w:noProof/>
                <w:webHidden/>
              </w:rPr>
            </w:r>
            <w:r>
              <w:rPr>
                <w:noProof/>
                <w:webHidden/>
              </w:rPr>
              <w:fldChar w:fldCharType="separate"/>
            </w:r>
            <w:r>
              <w:rPr>
                <w:noProof/>
                <w:webHidden/>
              </w:rPr>
              <w:t>4</w:t>
            </w:r>
            <w:r>
              <w:rPr>
                <w:noProof/>
                <w:webHidden/>
              </w:rPr>
              <w:fldChar w:fldCharType="end"/>
            </w:r>
          </w:hyperlink>
        </w:p>
        <w:p w14:paraId="1D54C0D9" w14:textId="3C7AB0EF"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43" w:history="1">
            <w:r w:rsidRPr="005E5505">
              <w:rPr>
                <w:rStyle w:val="Hyperlink"/>
                <w:rFonts w:cs="Arial"/>
                <w:noProof/>
              </w:rPr>
              <w:t>6</w:t>
            </w:r>
            <w:r>
              <w:rPr>
                <w:rFonts w:asciiTheme="minorHAnsi" w:eastAsiaTheme="minorEastAsia" w:hAnsiTheme="minorHAnsi"/>
                <w:b w:val="0"/>
                <w:noProof/>
                <w:kern w:val="2"/>
                <w:sz w:val="22"/>
                <w14:ligatures w14:val="standardContextual"/>
              </w:rPr>
              <w:tab/>
            </w:r>
            <w:r w:rsidRPr="005E5505">
              <w:rPr>
                <w:rStyle w:val="Hyperlink"/>
                <w:noProof/>
              </w:rPr>
              <w:t>Acronyms</w:t>
            </w:r>
            <w:r>
              <w:rPr>
                <w:noProof/>
                <w:webHidden/>
              </w:rPr>
              <w:tab/>
            </w:r>
            <w:r>
              <w:rPr>
                <w:noProof/>
                <w:webHidden/>
              </w:rPr>
              <w:fldChar w:fldCharType="begin"/>
            </w:r>
            <w:r>
              <w:rPr>
                <w:noProof/>
                <w:webHidden/>
              </w:rPr>
              <w:instrText xml:space="preserve"> PAGEREF _Toc163813443 \h </w:instrText>
            </w:r>
            <w:r>
              <w:rPr>
                <w:noProof/>
                <w:webHidden/>
              </w:rPr>
            </w:r>
            <w:r>
              <w:rPr>
                <w:noProof/>
                <w:webHidden/>
              </w:rPr>
              <w:fldChar w:fldCharType="separate"/>
            </w:r>
            <w:r>
              <w:rPr>
                <w:noProof/>
                <w:webHidden/>
              </w:rPr>
              <w:t>4</w:t>
            </w:r>
            <w:r>
              <w:rPr>
                <w:noProof/>
                <w:webHidden/>
              </w:rPr>
              <w:fldChar w:fldCharType="end"/>
            </w:r>
          </w:hyperlink>
        </w:p>
        <w:p w14:paraId="57771800" w14:textId="155B9A58" w:rsidR="0004601A" w:rsidRDefault="0004601A">
          <w:pPr>
            <w:pStyle w:val="TOC1"/>
            <w:tabs>
              <w:tab w:val="left" w:pos="432"/>
              <w:tab w:val="right" w:leader="dot" w:pos="9350"/>
            </w:tabs>
            <w:rPr>
              <w:rFonts w:asciiTheme="minorHAnsi" w:eastAsiaTheme="minorEastAsia" w:hAnsiTheme="minorHAnsi"/>
              <w:b w:val="0"/>
              <w:noProof/>
              <w:kern w:val="2"/>
              <w:sz w:val="22"/>
              <w14:ligatures w14:val="standardContextual"/>
            </w:rPr>
          </w:pPr>
          <w:hyperlink w:anchor="_Toc163813444" w:history="1">
            <w:r w:rsidRPr="005E5505">
              <w:rPr>
                <w:rStyle w:val="Hyperlink"/>
                <w:rFonts w:cs="Arial"/>
                <w:noProof/>
              </w:rPr>
              <w:t>7</w:t>
            </w:r>
            <w:r>
              <w:rPr>
                <w:rFonts w:asciiTheme="minorHAnsi" w:eastAsiaTheme="minorEastAsia" w:hAnsiTheme="minorHAnsi"/>
                <w:b w:val="0"/>
                <w:noProof/>
                <w:kern w:val="2"/>
                <w:sz w:val="22"/>
                <w14:ligatures w14:val="standardContextual"/>
              </w:rPr>
              <w:tab/>
            </w:r>
            <w:r w:rsidRPr="005E5505">
              <w:rPr>
                <w:rStyle w:val="Hyperlink"/>
                <w:noProof/>
              </w:rPr>
              <w:t>Revision Log</w:t>
            </w:r>
            <w:r>
              <w:rPr>
                <w:noProof/>
                <w:webHidden/>
              </w:rPr>
              <w:tab/>
            </w:r>
            <w:r>
              <w:rPr>
                <w:noProof/>
                <w:webHidden/>
              </w:rPr>
              <w:fldChar w:fldCharType="begin"/>
            </w:r>
            <w:r>
              <w:rPr>
                <w:noProof/>
                <w:webHidden/>
              </w:rPr>
              <w:instrText xml:space="preserve"> PAGEREF _Toc163813444 \h </w:instrText>
            </w:r>
            <w:r>
              <w:rPr>
                <w:noProof/>
                <w:webHidden/>
              </w:rPr>
            </w:r>
            <w:r>
              <w:rPr>
                <w:noProof/>
                <w:webHidden/>
              </w:rPr>
              <w:fldChar w:fldCharType="separate"/>
            </w:r>
            <w:r>
              <w:rPr>
                <w:noProof/>
                <w:webHidden/>
              </w:rPr>
              <w:t>5</w:t>
            </w:r>
            <w:r>
              <w:rPr>
                <w:noProof/>
                <w:webHidden/>
              </w:rPr>
              <w:fldChar w:fldCharType="end"/>
            </w:r>
          </w:hyperlink>
        </w:p>
        <w:p w14:paraId="24F19DCF" w14:textId="0EE0A9AB" w:rsidR="002B16B6" w:rsidRDefault="002B16B6">
          <w:r>
            <w:rPr>
              <w:b/>
              <w:sz w:val="28"/>
            </w:rPr>
            <w:fldChar w:fldCharType="end"/>
          </w:r>
        </w:p>
      </w:sdtContent>
    </w:sdt>
    <w:p w14:paraId="643FC3FF" w14:textId="77777777" w:rsidR="00036CFF" w:rsidRPr="003E0BD3" w:rsidRDefault="00036CFF" w:rsidP="00BF0B71"/>
    <w:p w14:paraId="7D4F0302" w14:textId="77777777" w:rsidR="00036CFF" w:rsidRPr="003E0BD3" w:rsidRDefault="00036CFF" w:rsidP="00BF0B71"/>
    <w:p w14:paraId="5B336580" w14:textId="77777777" w:rsidR="00477115" w:rsidRDefault="00477115" w:rsidP="00BF0B71">
      <w:r>
        <w:br w:type="page"/>
      </w:r>
      <w:r w:rsidR="00C733C8">
        <w:lastRenderedPageBreak/>
        <w:t xml:space="preserve">  </w:t>
      </w:r>
    </w:p>
    <w:p w14:paraId="5DC9D06A" w14:textId="77777777" w:rsidR="002B1CDC" w:rsidRPr="00927FC0" w:rsidRDefault="00CB3035" w:rsidP="009C11CB">
      <w:pPr>
        <w:pStyle w:val="Heading1"/>
      </w:pPr>
      <w:bookmarkStart w:id="0" w:name="_Toc8715551"/>
      <w:bookmarkStart w:id="1" w:name="_Toc163813435"/>
      <w:r w:rsidRPr="00927FC0">
        <w:t>Introduction</w:t>
      </w:r>
      <w:bookmarkEnd w:id="0"/>
      <w:bookmarkEnd w:id="1"/>
    </w:p>
    <w:p w14:paraId="224D6872" w14:textId="4854DE3A" w:rsidR="008F3547" w:rsidRPr="00096BB1" w:rsidRDefault="008F3547" w:rsidP="00834D4F">
      <w:pPr>
        <w:pStyle w:val="Normal2"/>
        <w:spacing w:after="240"/>
      </w:pPr>
      <w:r w:rsidRPr="00890CA3">
        <w:rPr>
          <w:color w:val="000000" w:themeColor="text1"/>
        </w:rPr>
        <w:t xml:space="preserve">This document </w:t>
      </w:r>
      <w:r w:rsidRPr="0004601A">
        <w:t>establishes the</w:t>
      </w:r>
      <w:r w:rsidR="00E16E88" w:rsidRPr="0004601A">
        <w:t xml:space="preserve"> Computer Aided Engineering (CAE) requirements for supplier</w:t>
      </w:r>
      <w:r w:rsidR="00890CA3" w:rsidRPr="0004601A">
        <w:t xml:space="preserve">, on </w:t>
      </w:r>
      <w:r w:rsidR="00C35FC2" w:rsidRPr="0004601A">
        <w:t>the Cam Shaft Assembly Housing</w:t>
      </w:r>
      <w:r w:rsidRPr="0004601A">
        <w:t>.</w:t>
      </w:r>
      <w:r w:rsidR="00BC6799" w:rsidRPr="0004601A">
        <w:t xml:space="preserve"> </w:t>
      </w:r>
      <w:r w:rsidR="00E16E88" w:rsidRPr="0004601A">
        <w:t xml:space="preserve">It </w:t>
      </w:r>
      <w:r w:rsidR="00AF57E9" w:rsidRPr="0004601A">
        <w:t>details CAE p</w:t>
      </w:r>
      <w:r w:rsidR="00B36B22" w:rsidRPr="0004601A">
        <w:t>ortion</w:t>
      </w:r>
      <w:r w:rsidR="00AF57E9" w:rsidRPr="0004601A">
        <w:t xml:space="preserve"> of the </w:t>
      </w:r>
      <w:r w:rsidR="00B36B22" w:rsidRPr="0004601A">
        <w:t>Analysis/Development/Validation (</w:t>
      </w:r>
      <w:r w:rsidR="00AF57E9" w:rsidRPr="0004601A">
        <w:t>ADV</w:t>
      </w:r>
      <w:r w:rsidR="00B36B22" w:rsidRPr="0004601A">
        <w:t>)</w:t>
      </w:r>
      <w:r w:rsidR="00AF57E9" w:rsidRPr="0004601A">
        <w:t xml:space="preserve"> Process Tasks and Deliverables.  </w:t>
      </w:r>
      <w:r w:rsidR="00014771" w:rsidRPr="0004601A">
        <w:t>Refer</w:t>
      </w:r>
      <w:r w:rsidR="00B36B22" w:rsidRPr="0004601A">
        <w:t xml:space="preserve"> </w:t>
      </w:r>
      <w:r w:rsidR="00A270E4" w:rsidRPr="0004601A">
        <w:t xml:space="preserve">to Appendix </w:t>
      </w:r>
      <w:r w:rsidR="00A270E4">
        <w:t xml:space="preserve">G </w:t>
      </w:r>
      <w:r w:rsidR="00B36B22" w:rsidRPr="00096BB1">
        <w:t xml:space="preserve">for </w:t>
      </w:r>
      <w:r w:rsidR="00014771" w:rsidRPr="00096BB1">
        <w:t xml:space="preserve">ADV process and </w:t>
      </w:r>
      <w:r w:rsidR="006043D7" w:rsidRPr="00096BB1">
        <w:t>additional requirements.</w:t>
      </w:r>
    </w:p>
    <w:p w14:paraId="0EACB383" w14:textId="77777777" w:rsidR="00477115" w:rsidRPr="00E82D57" w:rsidRDefault="0055060F" w:rsidP="009C11CB">
      <w:pPr>
        <w:pStyle w:val="Heading1"/>
        <w:rPr>
          <w:rStyle w:val="Emphasis"/>
          <w:i/>
          <w:iCs w:val="0"/>
        </w:rPr>
      </w:pPr>
      <w:bookmarkStart w:id="2" w:name="_Toc8715552"/>
      <w:bookmarkStart w:id="3" w:name="_Toc163813436"/>
      <w:r w:rsidRPr="00D06DFA">
        <w:rPr>
          <w:rStyle w:val="Emphasis"/>
          <w:i/>
          <w:iCs w:val="0"/>
        </w:rPr>
        <w:t xml:space="preserve">CAE </w:t>
      </w:r>
      <w:r w:rsidR="00431A5B" w:rsidRPr="00D06DFA">
        <w:rPr>
          <w:rStyle w:val="Emphasis"/>
          <w:i/>
          <w:iCs w:val="0"/>
        </w:rPr>
        <w:t>Kick Off</w:t>
      </w:r>
      <w:r w:rsidR="00083CEF" w:rsidRPr="00D06DFA">
        <w:rPr>
          <w:rStyle w:val="Emphasis"/>
          <w:i/>
          <w:iCs w:val="0"/>
        </w:rPr>
        <w:t>, Analysis Plan and Meetings</w:t>
      </w:r>
      <w:bookmarkEnd w:id="2"/>
      <w:bookmarkEnd w:id="3"/>
      <w:r w:rsidR="00AC595D" w:rsidRPr="00D06DFA">
        <w:rPr>
          <w:rStyle w:val="Emphasis"/>
          <w:i/>
          <w:iCs w:val="0"/>
        </w:rPr>
        <w:t xml:space="preserve"> </w:t>
      </w:r>
    </w:p>
    <w:p w14:paraId="126F50C1" w14:textId="77777777" w:rsidR="00947661" w:rsidRPr="007A1A5F" w:rsidRDefault="00947661" w:rsidP="00667702">
      <w:pPr>
        <w:pStyle w:val="Normal2"/>
      </w:pPr>
      <w:r w:rsidRPr="007A1A5F">
        <w:t xml:space="preserve">Supplier shall </w:t>
      </w:r>
      <w:r w:rsidR="00412612" w:rsidRPr="007A1A5F">
        <w:t xml:space="preserve">also </w:t>
      </w:r>
      <w:r w:rsidRPr="007A1A5F">
        <w:t xml:space="preserve">present its CAE capability and capacity in a technical review, prior to supplier selection, to demonstrate sufficient simulation support capacity. </w:t>
      </w:r>
    </w:p>
    <w:p w14:paraId="5379BD60" w14:textId="3376A473" w:rsidR="00EC1688" w:rsidRPr="007A1A5F" w:rsidRDefault="0CAE7F19" w:rsidP="00667702">
      <w:pPr>
        <w:pStyle w:val="Normal2"/>
      </w:pPr>
      <w:r>
        <w:t xml:space="preserve">CAE kick-off meeting is expected to take place within 2 weeks after supplier selection, to be coordinated with the part DRE. Supplier CAE should contact GM </w:t>
      </w:r>
      <w:r w:rsidR="56E3B4FA">
        <w:t>propulsion</w:t>
      </w:r>
      <w:r>
        <w:t xml:space="preserve"> program CAE single point contact (SPC) named on the cover page, DE/DRE who initiated the eSOR and Validation engineer to set up a kick-off meeting. DE/DRE and Validation engineer attendance are mandatory for this meeting. </w:t>
      </w:r>
    </w:p>
    <w:p w14:paraId="0062EDBC" w14:textId="77777777" w:rsidR="00F22CA9" w:rsidRPr="00181ECE" w:rsidRDefault="00F22CA9" w:rsidP="00667702">
      <w:pPr>
        <w:pStyle w:val="Normal2"/>
      </w:pPr>
      <w:r w:rsidRPr="007A1A5F">
        <w:t>Supplier</w:t>
      </w:r>
      <w:r w:rsidR="00EC1688" w:rsidRPr="007A1A5F">
        <w:t xml:space="preserve"> initial CAE plan shall cover all CAE deliverables in section 3</w:t>
      </w:r>
      <w:r w:rsidR="00490E02" w:rsidRPr="007A1A5F">
        <w:t>,</w:t>
      </w:r>
      <w:r w:rsidR="00EC1688" w:rsidRPr="007A1A5F">
        <w:t xml:space="preserve"> and </w:t>
      </w:r>
      <w:r w:rsidR="00C11D5A" w:rsidRPr="007A1A5F">
        <w:t xml:space="preserve">supplier shall </w:t>
      </w:r>
      <w:r w:rsidR="00EC1688" w:rsidRPr="007A1A5F">
        <w:t xml:space="preserve">present it </w:t>
      </w:r>
      <w:r w:rsidR="00490E02" w:rsidRPr="007A1A5F">
        <w:t xml:space="preserve">in </w:t>
      </w:r>
      <w:r w:rsidRPr="007A1A5F">
        <w:t xml:space="preserve">the </w:t>
      </w:r>
      <w:r w:rsidR="00EC1688" w:rsidRPr="007A1A5F">
        <w:t xml:space="preserve">kick-off </w:t>
      </w:r>
      <w:r w:rsidRPr="007A1A5F">
        <w:t>meeting.</w:t>
      </w:r>
      <w:r w:rsidR="00096BB1" w:rsidRPr="007A1A5F">
        <w:t xml:space="preserve"> </w:t>
      </w:r>
      <w:r w:rsidR="00BF2350" w:rsidRPr="007A1A5F">
        <w:t>Other kick-off meeting agenda items may include, but not limited to:</w:t>
      </w:r>
    </w:p>
    <w:p w14:paraId="6E470150" w14:textId="381B76EC" w:rsidR="00BF6551" w:rsidRPr="00181ECE" w:rsidRDefault="00C35FC2" w:rsidP="00C35FC2">
      <w:pPr>
        <w:pStyle w:val="Normal2"/>
        <w:keepNext/>
        <w:keepLines/>
        <w:spacing w:after="0"/>
        <w:ind w:left="864"/>
        <w:contextualSpacing/>
        <w:rPr>
          <w:szCs w:val="20"/>
        </w:rPr>
      </w:pPr>
      <w:r>
        <w:t>S</w:t>
      </w:r>
      <w:r w:rsidR="00BF6551" w:rsidRPr="00181ECE">
        <w:t>upplier historical data on analysis correlation with test</w:t>
      </w:r>
      <w:r w:rsidR="00BF6551" w:rsidRPr="00181ECE">
        <w:rPr>
          <w:szCs w:val="20"/>
        </w:rPr>
        <w:t xml:space="preserve"> </w:t>
      </w:r>
    </w:p>
    <w:p w14:paraId="350A46DC" w14:textId="77777777" w:rsidR="00BF6551" w:rsidRPr="00181ECE" w:rsidRDefault="00BF6551" w:rsidP="00BF6551">
      <w:pPr>
        <w:pStyle w:val="Normal2"/>
        <w:keepNext/>
        <w:keepLines/>
        <w:numPr>
          <w:ilvl w:val="0"/>
          <w:numId w:val="35"/>
        </w:numPr>
        <w:spacing w:after="0"/>
        <w:contextualSpacing/>
        <w:rPr>
          <w:szCs w:val="20"/>
        </w:rPr>
      </w:pPr>
      <w:r w:rsidRPr="00181ECE">
        <w:rPr>
          <w:szCs w:val="20"/>
        </w:rPr>
        <w:t xml:space="preserve">GM criteria for supplier modeling capability assessment </w:t>
      </w:r>
    </w:p>
    <w:p w14:paraId="664D4441" w14:textId="77777777" w:rsidR="00BF6551" w:rsidRPr="00181ECE" w:rsidRDefault="00BF6551" w:rsidP="00BF6551">
      <w:pPr>
        <w:pStyle w:val="ListParagraph"/>
        <w:numPr>
          <w:ilvl w:val="0"/>
          <w:numId w:val="35"/>
        </w:numPr>
        <w:spacing w:after="0"/>
        <w:rPr>
          <w:rFonts w:cs="Arial"/>
          <w:sz w:val="20"/>
          <w:szCs w:val="20"/>
        </w:rPr>
      </w:pPr>
      <w:r w:rsidRPr="00181ECE">
        <w:rPr>
          <w:rFonts w:cs="Arial"/>
          <w:sz w:val="20"/>
          <w:szCs w:val="20"/>
        </w:rPr>
        <w:t>GM relevant modeling guidelines and quality checklist</w:t>
      </w:r>
    </w:p>
    <w:p w14:paraId="3D4065C1" w14:textId="77777777" w:rsidR="00BF6551" w:rsidRPr="00181ECE" w:rsidRDefault="00BF6551" w:rsidP="00BF6551">
      <w:pPr>
        <w:pStyle w:val="Normal2"/>
        <w:keepNext/>
        <w:keepLines/>
        <w:numPr>
          <w:ilvl w:val="0"/>
          <w:numId w:val="35"/>
        </w:numPr>
      </w:pPr>
      <w:r w:rsidRPr="00181ECE">
        <w:t>GM update on required physical data defined in section 3.1.1</w:t>
      </w:r>
    </w:p>
    <w:p w14:paraId="6A8C656B" w14:textId="77777777" w:rsidR="00954CC6" w:rsidRDefault="00DE02B8" w:rsidP="00834D4F">
      <w:pPr>
        <w:pStyle w:val="Normal2"/>
        <w:spacing w:after="240"/>
      </w:pPr>
      <w:r w:rsidRPr="00181ECE">
        <w:t xml:space="preserve">Supplier shall name a person who is responsible for all simulation activities (Supplier CAE SPC). </w:t>
      </w:r>
      <w:r w:rsidR="00954CC6" w:rsidRPr="00181ECE">
        <w:t xml:space="preserve">After discussing with GM CAE and making required plan revisions, supplier CAE shall present the final plan to GM CAE, within </w:t>
      </w:r>
      <w:r w:rsidR="00954CC6" w:rsidRPr="00E7529F">
        <w:t xml:space="preserve">4 weeks </w:t>
      </w:r>
      <w:r w:rsidR="00954CC6" w:rsidRPr="00181ECE">
        <w:t>after supplier selection.</w:t>
      </w:r>
      <w:r w:rsidR="00954CC6">
        <w:t xml:space="preserve"> </w:t>
      </w:r>
    </w:p>
    <w:p w14:paraId="271B9E94" w14:textId="77777777" w:rsidR="00D55E79" w:rsidRDefault="00083CEF" w:rsidP="00834D4F">
      <w:pPr>
        <w:pStyle w:val="Normal2"/>
        <w:spacing w:after="240"/>
      </w:pPr>
      <w:r w:rsidRPr="00E82D57">
        <w:rPr>
          <w:rStyle w:val="Normal2Char"/>
        </w:rPr>
        <w:t xml:space="preserve">Supplier shall participate in virtual reviews, when requested by the GM CAE SPC. Supplier shall also participate in status reviews and technical reviews </w:t>
      </w:r>
      <w:r w:rsidRPr="00876102">
        <w:t xml:space="preserve">requested by </w:t>
      </w:r>
      <w:r>
        <w:t xml:space="preserve">the </w:t>
      </w:r>
      <w:r w:rsidRPr="00876102">
        <w:t>GM CAE SPC</w:t>
      </w:r>
      <w:r w:rsidR="00D55E79">
        <w:t>.</w:t>
      </w:r>
    </w:p>
    <w:p w14:paraId="699F4C09" w14:textId="77777777" w:rsidR="00713BC0" w:rsidRPr="006C0EE0" w:rsidRDefault="00BC412C" w:rsidP="009C11CB">
      <w:pPr>
        <w:pStyle w:val="Heading1"/>
      </w:pPr>
      <w:bookmarkStart w:id="4" w:name="_Toc8715553"/>
      <w:bookmarkStart w:id="5" w:name="_Toc163813437"/>
      <w:r w:rsidRPr="00713BC0">
        <w:rPr>
          <w:rStyle w:val="Emphasis"/>
          <w:i/>
          <w:iCs w:val="0"/>
        </w:rPr>
        <w:t>Deliverable</w:t>
      </w:r>
      <w:r w:rsidR="000D5DE9">
        <w:rPr>
          <w:rStyle w:val="Emphasis"/>
          <w:i/>
          <w:iCs w:val="0"/>
        </w:rPr>
        <w:t>s</w:t>
      </w:r>
      <w:bookmarkEnd w:id="4"/>
      <w:bookmarkEnd w:id="5"/>
      <w:r w:rsidR="00713BC0" w:rsidRPr="00713BC0">
        <w:t xml:space="preserve"> </w:t>
      </w:r>
    </w:p>
    <w:p w14:paraId="1F34DEEC" w14:textId="40D7B336" w:rsidR="00713BC0" w:rsidRDefault="00713BC0" w:rsidP="384463F2">
      <w:pPr>
        <w:pStyle w:val="paragraph"/>
        <w:keepNext w:val="0"/>
        <w:tabs>
          <w:tab w:val="left" w:pos="270"/>
        </w:tabs>
        <w:spacing w:before="0" w:after="0"/>
        <w:ind w:right="-86"/>
        <w:rPr>
          <w:rFonts w:ascii="Arial" w:hAnsi="Arial" w:cs="Arial"/>
          <w:sz w:val="20"/>
        </w:rPr>
      </w:pPr>
      <w:r w:rsidRPr="7FA781FE">
        <w:rPr>
          <w:rFonts w:ascii="Arial" w:hAnsi="Arial" w:cs="Arial"/>
          <w:sz w:val="20"/>
        </w:rPr>
        <w:t xml:space="preserve">Supplier shall provide GM CAE single point contact </w:t>
      </w:r>
      <w:r w:rsidR="00851339" w:rsidRPr="7FA781FE">
        <w:rPr>
          <w:rFonts w:ascii="Arial" w:hAnsi="Arial" w:cs="Arial"/>
          <w:sz w:val="20"/>
        </w:rPr>
        <w:t xml:space="preserve">all required models, inputs, and </w:t>
      </w:r>
      <w:r w:rsidRPr="7FA781FE">
        <w:rPr>
          <w:rStyle w:val="Emphasis"/>
          <w:rFonts w:ascii="Arial" w:hAnsi="Arial" w:cs="Arial"/>
          <w:i w:val="0"/>
          <w:iCs w:val="0"/>
          <w:sz w:val="20"/>
        </w:rPr>
        <w:t xml:space="preserve">CAD Data </w:t>
      </w:r>
      <w:r w:rsidR="00851339" w:rsidRPr="7FA781FE">
        <w:rPr>
          <w:rStyle w:val="Emphasis"/>
          <w:rFonts w:ascii="Arial" w:hAnsi="Arial" w:cs="Arial"/>
          <w:i w:val="0"/>
          <w:iCs w:val="0"/>
          <w:sz w:val="20"/>
        </w:rPr>
        <w:t xml:space="preserve">specified in Section 3 </w:t>
      </w:r>
      <w:r w:rsidRPr="7FA781FE">
        <w:rPr>
          <w:rFonts w:ascii="Arial" w:hAnsi="Arial" w:cs="Arial"/>
          <w:sz w:val="20"/>
        </w:rPr>
        <w:t xml:space="preserve">to support </w:t>
      </w:r>
      <w:r w:rsidR="00851339" w:rsidRPr="7FA781FE">
        <w:rPr>
          <w:rFonts w:ascii="Arial" w:hAnsi="Arial" w:cs="Arial"/>
          <w:sz w:val="20"/>
        </w:rPr>
        <w:t>program timing and PPDR events</w:t>
      </w:r>
      <w:r w:rsidRPr="7FA781FE">
        <w:rPr>
          <w:rFonts w:ascii="Arial" w:hAnsi="Arial" w:cs="Arial"/>
          <w:sz w:val="20"/>
        </w:rPr>
        <w:t>.</w:t>
      </w:r>
      <w:r w:rsidR="00851339" w:rsidRPr="7FA781FE">
        <w:rPr>
          <w:rFonts w:ascii="Arial" w:hAnsi="Arial" w:cs="Arial"/>
          <w:sz w:val="20"/>
        </w:rPr>
        <w:t xml:space="preserve"> Timing of PPDR’s </w:t>
      </w:r>
      <w:proofErr w:type="gramStart"/>
      <w:r w:rsidR="00851339" w:rsidRPr="7FA781FE">
        <w:rPr>
          <w:rFonts w:ascii="Arial" w:hAnsi="Arial" w:cs="Arial"/>
          <w:sz w:val="20"/>
        </w:rPr>
        <w:t>are</w:t>
      </w:r>
      <w:proofErr w:type="gramEnd"/>
      <w:r w:rsidR="00851339" w:rsidRPr="7FA781FE">
        <w:rPr>
          <w:rFonts w:ascii="Arial" w:hAnsi="Arial" w:cs="Arial"/>
          <w:sz w:val="20"/>
        </w:rPr>
        <w:t xml:space="preserve"> detailed in Appendix B. </w:t>
      </w:r>
      <w:r w:rsidRPr="7FA781FE">
        <w:rPr>
          <w:rFonts w:ascii="Arial" w:hAnsi="Arial" w:cs="Arial"/>
          <w:sz w:val="20"/>
        </w:rPr>
        <w:t xml:space="preserve">These data are required to support GM </w:t>
      </w:r>
      <w:r w:rsidR="44A84961" w:rsidRPr="7FA781FE">
        <w:rPr>
          <w:rFonts w:ascii="Arial" w:hAnsi="Arial" w:cs="Arial"/>
          <w:sz w:val="20"/>
        </w:rPr>
        <w:t>propulsion</w:t>
      </w:r>
      <w:r w:rsidRPr="7FA781FE">
        <w:rPr>
          <w:rFonts w:ascii="Arial" w:hAnsi="Arial" w:cs="Arial"/>
          <w:sz w:val="20"/>
        </w:rPr>
        <w:t xml:space="preserve"> or system level modeling and analysis activities</w:t>
      </w:r>
      <w:r w:rsidR="00851339" w:rsidRPr="7FA781FE">
        <w:rPr>
          <w:rFonts w:ascii="Arial" w:hAnsi="Arial" w:cs="Arial"/>
          <w:sz w:val="20"/>
        </w:rPr>
        <w:t xml:space="preserve">. </w:t>
      </w:r>
      <w:r w:rsidRPr="7FA781FE">
        <w:rPr>
          <w:rFonts w:ascii="Arial" w:hAnsi="Arial" w:cs="Arial"/>
          <w:sz w:val="20"/>
        </w:rPr>
        <w:t>Figure</w:t>
      </w:r>
      <w:r w:rsidR="4F06148F" w:rsidRPr="7FA781FE">
        <w:rPr>
          <w:rFonts w:ascii="Arial" w:hAnsi="Arial" w:cs="Arial"/>
          <w:sz w:val="20"/>
        </w:rPr>
        <w:t xml:space="preserve"> </w:t>
      </w:r>
      <w:r w:rsidRPr="7FA781FE">
        <w:rPr>
          <w:rFonts w:ascii="Arial" w:hAnsi="Arial" w:cs="Arial"/>
          <w:sz w:val="20"/>
        </w:rPr>
        <w:t>1</w:t>
      </w:r>
      <w:r w:rsidR="00851339" w:rsidRPr="7FA781FE">
        <w:rPr>
          <w:rFonts w:ascii="Arial" w:hAnsi="Arial" w:cs="Arial"/>
          <w:sz w:val="20"/>
        </w:rPr>
        <w:t xml:space="preserve"> shows the required delivery timing to support the PPDR process</w:t>
      </w:r>
      <w:r w:rsidRPr="7FA781FE">
        <w:rPr>
          <w:rFonts w:ascii="Arial" w:hAnsi="Arial" w:cs="Arial"/>
          <w:sz w:val="20"/>
        </w:rPr>
        <w:t>.</w:t>
      </w:r>
      <w:r w:rsidR="00D013B8" w:rsidRPr="7FA781FE">
        <w:rPr>
          <w:rFonts w:ascii="Arial" w:hAnsi="Arial" w:cs="Arial"/>
          <w:sz w:val="20"/>
        </w:rPr>
        <w:t xml:space="preserve"> </w:t>
      </w:r>
      <w:r w:rsidR="00CC598A" w:rsidRPr="7FA781FE">
        <w:rPr>
          <w:rFonts w:ascii="Arial" w:hAnsi="Arial" w:cs="Arial"/>
          <w:sz w:val="20"/>
        </w:rPr>
        <w:t xml:space="preserve">CAE deliverables timing </w:t>
      </w:r>
      <w:r w:rsidR="00AA0441" w:rsidRPr="7FA781FE">
        <w:rPr>
          <w:rFonts w:ascii="Arial" w:hAnsi="Arial" w:cs="Arial"/>
          <w:sz w:val="20"/>
        </w:rPr>
        <w:t>of</w:t>
      </w:r>
      <w:r w:rsidR="00CC598A" w:rsidRPr="7FA781FE">
        <w:rPr>
          <w:rFonts w:ascii="Arial" w:hAnsi="Arial" w:cs="Arial"/>
          <w:sz w:val="20"/>
        </w:rPr>
        <w:t xml:space="preserve"> t</w:t>
      </w:r>
      <w:r w:rsidR="00D013B8" w:rsidRPr="7FA781FE">
        <w:rPr>
          <w:rFonts w:ascii="Arial" w:hAnsi="Arial" w:cs="Arial"/>
          <w:sz w:val="20"/>
        </w:rPr>
        <w:t>ier 2 directed buy supplier</w:t>
      </w:r>
      <w:r w:rsidR="00AA0441" w:rsidRPr="7FA781FE">
        <w:rPr>
          <w:rFonts w:ascii="Arial" w:hAnsi="Arial" w:cs="Arial"/>
          <w:sz w:val="20"/>
        </w:rPr>
        <w:t>s</w:t>
      </w:r>
      <w:r w:rsidR="00CC598A" w:rsidRPr="7FA781FE">
        <w:rPr>
          <w:rFonts w:ascii="Arial" w:hAnsi="Arial" w:cs="Arial"/>
          <w:sz w:val="20"/>
        </w:rPr>
        <w:t>,</w:t>
      </w:r>
      <w:r w:rsidR="00D013B8" w:rsidRPr="7FA781FE">
        <w:rPr>
          <w:rFonts w:ascii="Arial" w:hAnsi="Arial" w:cs="Arial"/>
          <w:sz w:val="20"/>
        </w:rPr>
        <w:t xml:space="preserve"> </w:t>
      </w:r>
      <w:r w:rsidR="00CC598A" w:rsidRPr="7FA781FE">
        <w:rPr>
          <w:rFonts w:ascii="Arial" w:hAnsi="Arial" w:cs="Arial"/>
          <w:sz w:val="20"/>
        </w:rPr>
        <w:t xml:space="preserve">shall </w:t>
      </w:r>
      <w:r w:rsidR="00D013B8" w:rsidRPr="7FA781FE">
        <w:rPr>
          <w:rFonts w:ascii="Arial" w:hAnsi="Arial" w:cs="Arial"/>
          <w:sz w:val="20"/>
        </w:rPr>
        <w:t>support tier 1 supplier timing.</w:t>
      </w:r>
      <w:r w:rsidR="00851339" w:rsidRPr="7FA781FE">
        <w:rPr>
          <w:rFonts w:ascii="Arial" w:hAnsi="Arial" w:cs="Arial"/>
          <w:sz w:val="20"/>
        </w:rPr>
        <w:t xml:space="preserve"> Deviations to the required submission dates must be approved by the GM CAE single point contact.  </w:t>
      </w:r>
    </w:p>
    <w:p w14:paraId="4A58BB8E" w14:textId="77777777" w:rsidR="00713BC0" w:rsidRDefault="00713BC0" w:rsidP="00713BC0">
      <w:pPr>
        <w:pStyle w:val="paragraph"/>
        <w:keepNext w:val="0"/>
        <w:tabs>
          <w:tab w:val="left" w:pos="270"/>
        </w:tabs>
        <w:spacing w:before="0" w:after="0"/>
        <w:ind w:right="-90"/>
        <w:rPr>
          <w:rFonts w:ascii="Arial" w:hAnsi="Arial" w:cs="Arial"/>
          <w:sz w:val="20"/>
        </w:rPr>
      </w:pPr>
    </w:p>
    <w:p w14:paraId="49201CCA" w14:textId="77777777" w:rsidR="00713BC0" w:rsidRDefault="00A2484D" w:rsidP="009C6D24">
      <w:pPr>
        <w:pStyle w:val="paragraph"/>
        <w:tabs>
          <w:tab w:val="left" w:pos="270"/>
        </w:tabs>
        <w:spacing w:before="0" w:after="0"/>
        <w:ind w:right="-86"/>
        <w:rPr>
          <w:rFonts w:ascii="Arial" w:hAnsi="Arial" w:cs="Arial"/>
          <w:sz w:val="20"/>
        </w:rPr>
      </w:pPr>
      <w:r>
        <w:rPr>
          <w:rFonts w:ascii="Arial" w:hAnsi="Arial" w:cs="Arial"/>
          <w:sz w:val="20"/>
        </w:rPr>
        <w:tab/>
      </w:r>
      <w:r>
        <w:rPr>
          <w:rFonts w:ascii="Arial" w:hAnsi="Arial" w:cs="Arial"/>
          <w:sz w:val="20"/>
        </w:rPr>
        <w:tab/>
      </w:r>
      <w:r w:rsidR="00713BC0">
        <w:rPr>
          <w:rFonts w:ascii="Arial" w:hAnsi="Arial" w:cs="Arial"/>
          <w:sz w:val="20"/>
        </w:rPr>
        <w:t>Figure 1</w:t>
      </w:r>
      <w:r w:rsidR="009C6D24">
        <w:rPr>
          <w:rFonts w:ascii="Arial" w:hAnsi="Arial" w:cs="Arial"/>
          <w:sz w:val="20"/>
        </w:rPr>
        <w:t>:</w:t>
      </w:r>
      <w:r w:rsidR="00713BC0">
        <w:rPr>
          <w:rFonts w:ascii="Arial" w:hAnsi="Arial" w:cs="Arial"/>
          <w:sz w:val="20"/>
        </w:rPr>
        <w:t xml:space="preserve"> </w:t>
      </w:r>
      <w:r w:rsidR="006D3DEE" w:rsidRPr="006D3DEE">
        <w:rPr>
          <w:rFonts w:ascii="Arial" w:hAnsi="Arial" w:cs="Arial"/>
          <w:sz w:val="20"/>
        </w:rPr>
        <w:t>Supplier Analysis Timing &amp; Input Requirements</w:t>
      </w:r>
    </w:p>
    <w:p w14:paraId="6FFD41EE" w14:textId="77777777" w:rsidR="00A2484D" w:rsidRDefault="009C6D24" w:rsidP="00713BC0">
      <w:pPr>
        <w:pStyle w:val="paragraph"/>
        <w:tabs>
          <w:tab w:val="left" w:pos="270"/>
        </w:tabs>
        <w:spacing w:before="0" w:after="0"/>
        <w:ind w:right="-86"/>
        <w:rPr>
          <w:rFonts w:ascii="Arial" w:hAnsi="Arial" w:cs="Arial"/>
          <w:sz w:val="20"/>
        </w:rPr>
      </w:pPr>
      <w:r>
        <w:rPr>
          <w:rFonts w:ascii="Arial" w:hAnsi="Arial" w:cs="Arial"/>
          <w:noProof/>
          <w:sz w:val="20"/>
        </w:rPr>
        <mc:AlternateContent>
          <mc:Choice Requires="wpc">
            <w:drawing>
              <wp:inline distT="0" distB="0" distL="0" distR="0" wp14:anchorId="68AA3939" wp14:editId="4686EEE5">
                <wp:extent cx="5486400" cy="1428750"/>
                <wp:effectExtent l="0" t="0" r="0" b="0"/>
                <wp:docPr id="2" name="Canvas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67" name="Straight Connector 67">
                          <a:extLst>
                            <a:ext uri="{FF2B5EF4-FFF2-40B4-BE49-F238E27FC236}">
                              <a16:creationId xmlns:a16="http://schemas.microsoft.com/office/drawing/2014/main" id="{40F066D5-9CC2-494E-B3E9-A445DABB5236}"/>
                            </a:ext>
                          </a:extLst>
                        </wps:cNvPr>
                        <wps:cNvCnPr/>
                        <wps:spPr>
                          <a:xfrm flipH="1">
                            <a:off x="610975" y="640918"/>
                            <a:ext cx="4540813" cy="0"/>
                          </a:xfrm>
                          <a:prstGeom prst="line">
                            <a:avLst/>
                          </a:prstGeom>
                          <a:ln w="57150"/>
                        </wps:spPr>
                        <wps:style>
                          <a:lnRef idx="1">
                            <a:schemeClr val="accent1"/>
                          </a:lnRef>
                          <a:fillRef idx="0">
                            <a:schemeClr val="accent1"/>
                          </a:fillRef>
                          <a:effectRef idx="0">
                            <a:schemeClr val="accent1"/>
                          </a:effectRef>
                          <a:fontRef idx="minor">
                            <a:schemeClr val="tx1"/>
                          </a:fontRef>
                        </wps:style>
                        <wps:bodyPr/>
                      </wps:wsp>
                      <wps:wsp>
                        <wps:cNvPr id="68" name="Straight Connector 68">
                          <a:extLst>
                            <a:ext uri="{FF2B5EF4-FFF2-40B4-BE49-F238E27FC236}">
                              <a16:creationId xmlns:a16="http://schemas.microsoft.com/office/drawing/2014/main" id="{E8867768-7370-48F4-9F0F-CE5039ACAC72}"/>
                            </a:ext>
                          </a:extLst>
                        </wps:cNvPr>
                        <wps:cNvCnPr>
                          <a:cxnSpLocks/>
                        </wps:cNvCnPr>
                        <wps:spPr>
                          <a:xfrm>
                            <a:off x="5151788" y="437672"/>
                            <a:ext cx="0" cy="88734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69" name="TextBox 7">
                          <a:extLst>
                            <a:ext uri="{FF2B5EF4-FFF2-40B4-BE49-F238E27FC236}">
                              <a16:creationId xmlns:a16="http://schemas.microsoft.com/office/drawing/2014/main" id="{BB4C603A-C528-49EA-A4A8-26EEB621D932}"/>
                            </a:ext>
                          </a:extLst>
                        </wps:cNvPr>
                        <wps:cNvSpPr txBox="1"/>
                        <wps:spPr>
                          <a:xfrm>
                            <a:off x="4817108" y="179673"/>
                            <a:ext cx="669290" cy="246380"/>
                          </a:xfrm>
                          <a:prstGeom prst="rect">
                            <a:avLst/>
                          </a:prstGeom>
                          <a:noFill/>
                        </wps:spPr>
                        <wps:txbx>
                          <w:txbxContent>
                            <w:p w14:paraId="79A72941"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PPDR</w:t>
                              </w:r>
                            </w:p>
                          </w:txbxContent>
                        </wps:txbx>
                        <wps:bodyPr wrap="square" rtlCol="0">
                          <a:spAutoFit/>
                        </wps:bodyPr>
                      </wps:wsp>
                      <wps:wsp>
                        <wps:cNvPr id="70" name="Straight Connector 70">
                          <a:extLst>
                            <a:ext uri="{FF2B5EF4-FFF2-40B4-BE49-F238E27FC236}">
                              <a16:creationId xmlns:a16="http://schemas.microsoft.com/office/drawing/2014/main" id="{FB62794A-F1F5-4B2B-833D-48482C73E55E}"/>
                            </a:ext>
                          </a:extLst>
                        </wps:cNvPr>
                        <wps:cNvCnPr/>
                        <wps:spPr>
                          <a:xfrm>
                            <a:off x="4428034" y="432715"/>
                            <a:ext cx="0" cy="43623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71" name="TextBox 9">
                          <a:extLst>
                            <a:ext uri="{FF2B5EF4-FFF2-40B4-BE49-F238E27FC236}">
                              <a16:creationId xmlns:a16="http://schemas.microsoft.com/office/drawing/2014/main" id="{999726C5-3B5C-49BC-9894-131E8C7257BB}"/>
                            </a:ext>
                          </a:extLst>
                        </wps:cNvPr>
                        <wps:cNvSpPr txBox="1"/>
                        <wps:spPr>
                          <a:xfrm>
                            <a:off x="4093163" y="179673"/>
                            <a:ext cx="669290" cy="246380"/>
                          </a:xfrm>
                          <a:prstGeom prst="rect">
                            <a:avLst/>
                          </a:prstGeom>
                          <a:noFill/>
                        </wps:spPr>
                        <wps:txbx>
                          <w:txbxContent>
                            <w:p w14:paraId="14EBFD32"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CTR</w:t>
                              </w:r>
                            </w:p>
                          </w:txbxContent>
                        </wps:txbx>
                        <wps:bodyPr wrap="square" rtlCol="0">
                          <a:spAutoFit/>
                        </wps:bodyPr>
                      </wps:wsp>
                      <wps:wsp>
                        <wps:cNvPr id="72" name="Straight Connector 72">
                          <a:extLst>
                            <a:ext uri="{FF2B5EF4-FFF2-40B4-BE49-F238E27FC236}">
                              <a16:creationId xmlns:a16="http://schemas.microsoft.com/office/drawing/2014/main" id="{173592AA-3F9F-44BC-94E4-016FF8813D97}"/>
                            </a:ext>
                          </a:extLst>
                        </wps:cNvPr>
                        <wps:cNvCnPr>
                          <a:cxnSpLocks/>
                        </wps:cNvCnPr>
                        <wps:spPr>
                          <a:xfrm flipH="1">
                            <a:off x="2987336" y="422800"/>
                            <a:ext cx="8061" cy="728712"/>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73" name="TextBox 11">
                          <a:extLst>
                            <a:ext uri="{FF2B5EF4-FFF2-40B4-BE49-F238E27FC236}">
                              <a16:creationId xmlns:a16="http://schemas.microsoft.com/office/drawing/2014/main" id="{A096B072-23A4-43FB-91A7-4422479D7466}"/>
                            </a:ext>
                          </a:extLst>
                        </wps:cNvPr>
                        <wps:cNvSpPr txBox="1"/>
                        <wps:spPr>
                          <a:xfrm>
                            <a:off x="1196903" y="57753"/>
                            <a:ext cx="1221740" cy="246380"/>
                          </a:xfrm>
                          <a:prstGeom prst="rect">
                            <a:avLst/>
                          </a:prstGeom>
                          <a:noFill/>
                        </wps:spPr>
                        <wps:txbx>
                          <w:txbxContent>
                            <w:p w14:paraId="25A80954" w14:textId="100648FE" w:rsidR="004F7DCC" w:rsidRPr="009C6D24" w:rsidRDefault="00C35FC2" w:rsidP="009C6D24">
                              <w:pPr>
                                <w:pStyle w:val="NormalWeb"/>
                                <w:spacing w:before="0" w:beforeAutospacing="0" w:after="0" w:afterAutospacing="0"/>
                                <w:jc w:val="center"/>
                                <w:rPr>
                                  <w:sz w:val="14"/>
                                </w:rPr>
                              </w:pPr>
                              <w:r>
                                <w:rPr>
                                  <w:rFonts w:asciiTheme="minorHAnsi" w:hAnsi="Calibri" w:cstheme="minorBidi"/>
                                  <w:color w:val="000000" w:themeColor="text1"/>
                                  <w:kern w:val="24"/>
                                  <w:sz w:val="20"/>
                                  <w:szCs w:val="36"/>
                                </w:rPr>
                                <w:t xml:space="preserve">CAD Data </w:t>
                              </w:r>
                              <w:proofErr w:type="spellStart"/>
                              <w:r>
                                <w:rPr>
                                  <w:rFonts w:asciiTheme="minorHAnsi" w:hAnsi="Calibri" w:cstheme="minorBidi"/>
                                  <w:color w:val="000000" w:themeColor="text1"/>
                                  <w:kern w:val="24"/>
                                  <w:sz w:val="20"/>
                                  <w:szCs w:val="36"/>
                                </w:rPr>
                                <w:t>Due</w:t>
                              </w:r>
                              <w:proofErr w:type="spellEnd"/>
                            </w:p>
                          </w:txbxContent>
                        </wps:txbx>
                        <wps:bodyPr wrap="square" rtlCol="0">
                          <a:spAutoFit/>
                        </wps:bodyPr>
                      </wps:wsp>
                      <wps:wsp>
                        <wps:cNvPr id="74" name="Straight Connector 74">
                          <a:extLst>
                            <a:ext uri="{FF2B5EF4-FFF2-40B4-BE49-F238E27FC236}">
                              <a16:creationId xmlns:a16="http://schemas.microsoft.com/office/drawing/2014/main" id="{F314D964-2559-448B-B518-E7AF86B98AF4}"/>
                            </a:ext>
                          </a:extLst>
                        </wps:cNvPr>
                        <wps:cNvCnPr>
                          <a:cxnSpLocks/>
                        </wps:cNvCnPr>
                        <wps:spPr>
                          <a:xfrm flipH="1">
                            <a:off x="1832304" y="432714"/>
                            <a:ext cx="8061" cy="892301"/>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75" name="TextBox 13">
                          <a:extLst>
                            <a:ext uri="{FF2B5EF4-FFF2-40B4-BE49-F238E27FC236}">
                              <a16:creationId xmlns:a16="http://schemas.microsoft.com/office/drawing/2014/main" id="{61B3E952-FE59-4DA0-9FEB-26AE3FE335E7}"/>
                            </a:ext>
                          </a:extLst>
                        </wps:cNvPr>
                        <wps:cNvSpPr txBox="1"/>
                        <wps:spPr>
                          <a:xfrm>
                            <a:off x="2300889" y="38223"/>
                            <a:ext cx="1221740" cy="401320"/>
                          </a:xfrm>
                          <a:prstGeom prst="rect">
                            <a:avLst/>
                          </a:prstGeom>
                          <a:noFill/>
                        </wps:spPr>
                        <wps:txbx>
                          <w:txbxContent>
                            <w:p w14:paraId="3D8CDA3B" w14:textId="6CF69276" w:rsidR="004F7DCC" w:rsidRPr="009C6D24" w:rsidRDefault="00C35FC2" w:rsidP="009C6D24">
                              <w:pPr>
                                <w:pStyle w:val="NormalWeb"/>
                                <w:spacing w:before="0" w:beforeAutospacing="0" w:after="0" w:afterAutospacing="0"/>
                                <w:jc w:val="center"/>
                                <w:rPr>
                                  <w:sz w:val="14"/>
                                </w:rPr>
                              </w:pPr>
                              <w:r>
                                <w:rPr>
                                  <w:rFonts w:asciiTheme="minorHAnsi" w:hAnsi="Calibri" w:cstheme="minorBidi"/>
                                  <w:color w:val="000000" w:themeColor="text1"/>
                                  <w:kern w:val="24"/>
                                  <w:sz w:val="20"/>
                                  <w:szCs w:val="36"/>
                                </w:rPr>
                                <w:t xml:space="preserve">CAE Input/ </w:t>
                              </w:r>
                              <w:r w:rsidR="004F7DCC" w:rsidRPr="009C6D24">
                                <w:rPr>
                                  <w:rFonts w:asciiTheme="minorHAnsi" w:hAnsi="Calibri" w:cstheme="minorBidi"/>
                                  <w:color w:val="000000" w:themeColor="text1"/>
                                  <w:kern w:val="24"/>
                                  <w:sz w:val="20"/>
                                  <w:szCs w:val="36"/>
                                </w:rPr>
                                <w:t>Material Data Due</w:t>
                              </w:r>
                            </w:p>
                          </w:txbxContent>
                        </wps:txbx>
                        <wps:bodyPr wrap="square" rtlCol="0">
                          <a:spAutoFit/>
                        </wps:bodyPr>
                      </wps:wsp>
                      <wps:wsp>
                        <wps:cNvPr id="76" name="TextBox 14">
                          <a:extLst>
                            <a:ext uri="{FF2B5EF4-FFF2-40B4-BE49-F238E27FC236}">
                              <a16:creationId xmlns:a16="http://schemas.microsoft.com/office/drawing/2014/main" id="{C25E6B58-0C57-49F6-B0B7-CB883159A0B0}"/>
                            </a:ext>
                          </a:extLst>
                        </wps:cNvPr>
                        <wps:cNvSpPr txBox="1"/>
                        <wps:spPr>
                          <a:xfrm>
                            <a:off x="0" y="0"/>
                            <a:ext cx="1221740" cy="401320"/>
                          </a:xfrm>
                          <a:prstGeom prst="rect">
                            <a:avLst/>
                          </a:prstGeom>
                          <a:noFill/>
                        </wps:spPr>
                        <wps:txbx>
                          <w:txbxContent>
                            <w:p w14:paraId="4ACC2E08"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Supplier CAE</w:t>
                              </w:r>
                            </w:p>
                            <w:p w14:paraId="160ECFC9"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Kick-off</w:t>
                              </w:r>
                            </w:p>
                          </w:txbxContent>
                        </wps:txbx>
                        <wps:bodyPr wrap="square" rtlCol="0">
                          <a:spAutoFit/>
                        </wps:bodyPr>
                      </wps:wsp>
                      <wps:wsp>
                        <wps:cNvPr id="77" name="Straight Connector 77">
                          <a:extLst>
                            <a:ext uri="{FF2B5EF4-FFF2-40B4-BE49-F238E27FC236}">
                              <a16:creationId xmlns:a16="http://schemas.microsoft.com/office/drawing/2014/main" id="{1EBB08F2-D5F3-4EE9-92E3-926A9F826E4A}"/>
                            </a:ext>
                          </a:extLst>
                        </wps:cNvPr>
                        <wps:cNvCnPr/>
                        <wps:spPr>
                          <a:xfrm>
                            <a:off x="618415" y="432714"/>
                            <a:ext cx="0" cy="43623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78" name="Straight Arrow Connector 78">
                          <a:extLst>
                            <a:ext uri="{FF2B5EF4-FFF2-40B4-BE49-F238E27FC236}">
                              <a16:creationId xmlns:a16="http://schemas.microsoft.com/office/drawing/2014/main" id="{38647050-4FE6-4834-A6EA-4AC341A2227D}"/>
                            </a:ext>
                          </a:extLst>
                        </wps:cNvPr>
                        <wps:cNvCnPr/>
                        <wps:spPr>
                          <a:xfrm flipH="1">
                            <a:off x="4428034" y="775804"/>
                            <a:ext cx="723754"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9" name="Straight Arrow Connector 79">
                          <a:extLst>
                            <a:ext uri="{FF2B5EF4-FFF2-40B4-BE49-F238E27FC236}">
                              <a16:creationId xmlns:a16="http://schemas.microsoft.com/office/drawing/2014/main" id="{87406814-8604-4120-BFDF-C2C48D4566ED}"/>
                            </a:ext>
                          </a:extLst>
                        </wps:cNvPr>
                        <wps:cNvCnPr>
                          <a:cxnSpLocks/>
                        </wps:cNvCnPr>
                        <wps:spPr>
                          <a:xfrm flipH="1">
                            <a:off x="2987336" y="1080674"/>
                            <a:ext cx="2164452"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a:extLst>
                            <a:ext uri="{FF2B5EF4-FFF2-40B4-BE49-F238E27FC236}">
                              <a16:creationId xmlns:a16="http://schemas.microsoft.com/office/drawing/2014/main" id="{034EEC96-7A51-41AF-8A23-E4A161FAE836}"/>
                            </a:ext>
                          </a:extLst>
                        </wps:cNvPr>
                        <wps:cNvCnPr>
                          <a:cxnSpLocks/>
                        </wps:cNvCnPr>
                        <wps:spPr>
                          <a:xfrm flipH="1">
                            <a:off x="1832304" y="1229391"/>
                            <a:ext cx="3319484"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1" name="TextBox 33">
                          <a:extLst>
                            <a:ext uri="{FF2B5EF4-FFF2-40B4-BE49-F238E27FC236}">
                              <a16:creationId xmlns:a16="http://schemas.microsoft.com/office/drawing/2014/main" id="{CF8147D8-A709-40A8-9D74-87992097C9D1}"/>
                            </a:ext>
                          </a:extLst>
                        </wps:cNvPr>
                        <wps:cNvSpPr txBox="1"/>
                        <wps:spPr>
                          <a:xfrm>
                            <a:off x="3206294" y="36352"/>
                            <a:ext cx="1221740" cy="401320"/>
                          </a:xfrm>
                          <a:prstGeom prst="rect">
                            <a:avLst/>
                          </a:prstGeom>
                          <a:noFill/>
                        </wps:spPr>
                        <wps:txbx>
                          <w:txbxContent>
                            <w:p w14:paraId="5919664B" w14:textId="77777777" w:rsidR="00C35FC2" w:rsidRDefault="004F7DCC" w:rsidP="009C6D24">
                              <w:pPr>
                                <w:pStyle w:val="NormalWeb"/>
                                <w:spacing w:before="0" w:beforeAutospacing="0" w:after="0" w:afterAutospacing="0"/>
                                <w:jc w:val="center"/>
                                <w:rPr>
                                  <w:rFonts w:asciiTheme="minorHAnsi" w:hAnsi="Calibri" w:cstheme="minorBidi"/>
                                  <w:color w:val="000000" w:themeColor="text1"/>
                                  <w:kern w:val="24"/>
                                  <w:sz w:val="20"/>
                                  <w:szCs w:val="36"/>
                                </w:rPr>
                              </w:pPr>
                              <w:r>
                                <w:rPr>
                                  <w:rFonts w:asciiTheme="minorHAnsi" w:hAnsi="Calibri" w:cstheme="minorBidi"/>
                                  <w:color w:val="000000" w:themeColor="text1"/>
                                  <w:kern w:val="24"/>
                                  <w:sz w:val="20"/>
                                  <w:szCs w:val="36"/>
                                </w:rPr>
                                <w:t xml:space="preserve">Supplier </w:t>
                              </w:r>
                            </w:p>
                            <w:p w14:paraId="336E87D6" w14:textId="58C98883"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Analysis</w:t>
                              </w:r>
                              <w:r w:rsidR="00C35FC2">
                                <w:rPr>
                                  <w:rFonts w:asciiTheme="minorHAnsi" w:hAnsi="Calibri" w:cstheme="minorBidi"/>
                                  <w:color w:val="000000" w:themeColor="text1"/>
                                  <w:kern w:val="24"/>
                                  <w:sz w:val="20"/>
                                  <w:szCs w:val="36"/>
                                </w:rPr>
                                <w:t xml:space="preserve"> </w:t>
                              </w:r>
                              <w:r w:rsidRPr="009C6D24">
                                <w:rPr>
                                  <w:rFonts w:asciiTheme="minorHAnsi" w:hAnsi="Calibri" w:cstheme="minorBidi"/>
                                  <w:color w:val="000000" w:themeColor="text1"/>
                                  <w:kern w:val="24"/>
                                  <w:sz w:val="20"/>
                                  <w:szCs w:val="36"/>
                                </w:rPr>
                                <w:t>Due</w:t>
                              </w:r>
                            </w:p>
                          </w:txbxContent>
                        </wps:txbx>
                        <wps:bodyPr wrap="square" rtlCol="0">
                          <a:spAutoFit/>
                        </wps:bodyPr>
                      </wps:wsp>
                      <wps:wsp>
                        <wps:cNvPr id="82" name="Straight Connector 82">
                          <a:extLst>
                            <a:ext uri="{FF2B5EF4-FFF2-40B4-BE49-F238E27FC236}">
                              <a16:creationId xmlns:a16="http://schemas.microsoft.com/office/drawing/2014/main" id="{A5DFD9F4-B174-4D28-97E2-AFF5371F45FF}"/>
                            </a:ext>
                          </a:extLst>
                        </wps:cNvPr>
                        <wps:cNvCnPr>
                          <a:cxnSpLocks/>
                        </wps:cNvCnPr>
                        <wps:spPr>
                          <a:xfrm>
                            <a:off x="3844323" y="442629"/>
                            <a:ext cx="0" cy="535381"/>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83" name="Straight Arrow Connector 83">
                          <a:extLst>
                            <a:ext uri="{FF2B5EF4-FFF2-40B4-BE49-F238E27FC236}">
                              <a16:creationId xmlns:a16="http://schemas.microsoft.com/office/drawing/2014/main" id="{43BC63D5-D4A1-4F39-B08D-0EE4835D3570}"/>
                            </a:ext>
                          </a:extLst>
                        </wps:cNvPr>
                        <wps:cNvCnPr>
                          <a:cxnSpLocks/>
                        </wps:cNvCnPr>
                        <wps:spPr>
                          <a:xfrm flipH="1">
                            <a:off x="3844323" y="934436"/>
                            <a:ext cx="1307465"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84" name="TextBox 38">
                          <a:extLst>
                            <a:ext uri="{FF2B5EF4-FFF2-40B4-BE49-F238E27FC236}">
                              <a16:creationId xmlns:a16="http://schemas.microsoft.com/office/drawing/2014/main" id="{A3D690F6-5A27-4967-939A-72C0AB93AE0B}"/>
                            </a:ext>
                          </a:extLst>
                        </wps:cNvPr>
                        <wps:cNvSpPr txBox="1"/>
                        <wps:spPr>
                          <a:xfrm>
                            <a:off x="4428034" y="590345"/>
                            <a:ext cx="669290" cy="246380"/>
                          </a:xfrm>
                          <a:prstGeom prst="rect">
                            <a:avLst/>
                          </a:prstGeom>
                          <a:noFill/>
                        </wps:spPr>
                        <wps:txbx>
                          <w:txbxContent>
                            <w:p w14:paraId="35D918FE" w14:textId="77777777" w:rsidR="004F7DCC" w:rsidRPr="009C6D24" w:rsidRDefault="004F7DCC" w:rsidP="009C6D24">
                              <w:pPr>
                                <w:pStyle w:val="NormalWeb"/>
                                <w:spacing w:before="0" w:beforeAutospacing="0" w:after="0" w:afterAutospacing="0"/>
                                <w:jc w:val="center"/>
                                <w:rPr>
                                  <w:sz w:val="20"/>
                                  <w:szCs w:val="20"/>
                                </w:rPr>
                              </w:pPr>
                              <w:r w:rsidRPr="009C6D24">
                                <w:rPr>
                                  <w:rFonts w:asciiTheme="minorHAnsi" w:hAnsi="Calibri" w:cstheme="minorBidi"/>
                                  <w:color w:val="000000" w:themeColor="text1"/>
                                  <w:kern w:val="24"/>
                                  <w:sz w:val="20"/>
                                  <w:szCs w:val="20"/>
                                </w:rPr>
                                <w:t>1 week</w:t>
                              </w:r>
                            </w:p>
                          </w:txbxContent>
                        </wps:txbx>
                        <wps:bodyPr wrap="square" rtlCol="0">
                          <a:spAutoFit/>
                        </wps:bodyPr>
                      </wps:wsp>
                      <wps:wsp>
                        <wps:cNvPr id="85" name="TextBox 39">
                          <a:extLst>
                            <a:ext uri="{FF2B5EF4-FFF2-40B4-BE49-F238E27FC236}">
                              <a16:creationId xmlns:a16="http://schemas.microsoft.com/office/drawing/2014/main" id="{EC0054EB-2471-4B88-9266-F9BF9CCE1569}"/>
                            </a:ext>
                          </a:extLst>
                        </wps:cNvPr>
                        <wps:cNvSpPr txBox="1"/>
                        <wps:spPr>
                          <a:xfrm>
                            <a:off x="3819025" y="717941"/>
                            <a:ext cx="669290" cy="246380"/>
                          </a:xfrm>
                          <a:prstGeom prst="rect">
                            <a:avLst/>
                          </a:prstGeom>
                          <a:noFill/>
                        </wps:spPr>
                        <wps:txbx>
                          <w:txbxContent>
                            <w:p w14:paraId="2DBD3D87" w14:textId="43727CC4" w:rsidR="004F7DCC" w:rsidRPr="009C6D24" w:rsidRDefault="00C35FC2" w:rsidP="009C6D24">
                              <w:pPr>
                                <w:pStyle w:val="NormalWeb"/>
                                <w:spacing w:before="0" w:beforeAutospacing="0" w:after="0" w:afterAutospacing="0"/>
                                <w:jc w:val="center"/>
                                <w:rPr>
                                  <w:sz w:val="20"/>
                                  <w:szCs w:val="20"/>
                                </w:rPr>
                              </w:pPr>
                              <w:r>
                                <w:rPr>
                                  <w:rFonts w:asciiTheme="minorHAnsi" w:hAnsi="Calibri" w:cstheme="minorBidi"/>
                                  <w:color w:val="000000" w:themeColor="text1"/>
                                  <w:kern w:val="24"/>
                                  <w:sz w:val="20"/>
                                  <w:szCs w:val="20"/>
                                </w:rPr>
                                <w:t>6</w:t>
                              </w:r>
                              <w:r w:rsidR="004F7DCC" w:rsidRPr="009C6D24">
                                <w:rPr>
                                  <w:rFonts w:asciiTheme="minorHAnsi" w:hAnsi="Calibri" w:cstheme="minorBidi"/>
                                  <w:color w:val="000000" w:themeColor="text1"/>
                                  <w:kern w:val="24"/>
                                  <w:sz w:val="20"/>
                                  <w:szCs w:val="20"/>
                                </w:rPr>
                                <w:t xml:space="preserve"> weeks</w:t>
                              </w:r>
                            </w:p>
                          </w:txbxContent>
                        </wps:txbx>
                        <wps:bodyPr wrap="square" rtlCol="0">
                          <a:spAutoFit/>
                        </wps:bodyPr>
                      </wps:wsp>
                      <wps:wsp>
                        <wps:cNvPr id="86" name="TextBox 40">
                          <a:extLst>
                            <a:ext uri="{FF2B5EF4-FFF2-40B4-BE49-F238E27FC236}">
                              <a16:creationId xmlns:a16="http://schemas.microsoft.com/office/drawing/2014/main" id="{60B2BD8E-DF9B-4BC8-BD11-E64901DF2FF4}"/>
                            </a:ext>
                          </a:extLst>
                        </wps:cNvPr>
                        <wps:cNvSpPr txBox="1"/>
                        <wps:spPr>
                          <a:xfrm>
                            <a:off x="3085214" y="848487"/>
                            <a:ext cx="668655" cy="246380"/>
                          </a:xfrm>
                          <a:prstGeom prst="rect">
                            <a:avLst/>
                          </a:prstGeom>
                          <a:noFill/>
                        </wps:spPr>
                        <wps:txbx>
                          <w:txbxContent>
                            <w:p w14:paraId="62163E80" w14:textId="64AD0381" w:rsidR="004F7DCC" w:rsidRPr="009C6D24" w:rsidRDefault="00C35FC2" w:rsidP="009C6D24">
                              <w:pPr>
                                <w:pStyle w:val="NormalWeb"/>
                                <w:spacing w:before="0" w:beforeAutospacing="0" w:after="0" w:afterAutospacing="0"/>
                                <w:jc w:val="center"/>
                                <w:rPr>
                                  <w:sz w:val="20"/>
                                  <w:szCs w:val="20"/>
                                </w:rPr>
                              </w:pPr>
                              <w:r>
                                <w:rPr>
                                  <w:rFonts w:asciiTheme="minorHAnsi" w:hAnsi="Calibri" w:cstheme="minorBidi"/>
                                  <w:color w:val="000000" w:themeColor="text1"/>
                                  <w:kern w:val="24"/>
                                  <w:sz w:val="20"/>
                                  <w:szCs w:val="20"/>
                                </w:rPr>
                                <w:t>8</w:t>
                              </w:r>
                              <w:r w:rsidR="004F7DCC" w:rsidRPr="009C6D24">
                                <w:rPr>
                                  <w:rFonts w:asciiTheme="minorHAnsi" w:hAnsi="Calibri" w:cstheme="minorBidi"/>
                                  <w:color w:val="000000" w:themeColor="text1"/>
                                  <w:kern w:val="24"/>
                                  <w:sz w:val="20"/>
                                  <w:szCs w:val="20"/>
                                </w:rPr>
                                <w:t xml:space="preserve"> weeks</w:t>
                              </w:r>
                            </w:p>
                          </w:txbxContent>
                        </wps:txbx>
                        <wps:bodyPr wrap="square" rtlCol="0">
                          <a:spAutoFit/>
                        </wps:bodyPr>
                      </wps:wsp>
                      <wps:wsp>
                        <wps:cNvPr id="87" name="TextBox 41">
                          <a:extLst>
                            <a:ext uri="{FF2B5EF4-FFF2-40B4-BE49-F238E27FC236}">
                              <a16:creationId xmlns:a16="http://schemas.microsoft.com/office/drawing/2014/main" id="{70D3680A-8C98-49D8-9009-38F1B8AFFD4B}"/>
                            </a:ext>
                          </a:extLst>
                        </wps:cNvPr>
                        <wps:cNvSpPr txBox="1"/>
                        <wps:spPr>
                          <a:xfrm>
                            <a:off x="2036930" y="1017174"/>
                            <a:ext cx="669290" cy="246380"/>
                          </a:xfrm>
                          <a:prstGeom prst="rect">
                            <a:avLst/>
                          </a:prstGeom>
                          <a:noFill/>
                        </wps:spPr>
                        <wps:txbx>
                          <w:txbxContent>
                            <w:p w14:paraId="04230F4F" w14:textId="1768DE75" w:rsidR="004F7DCC" w:rsidRPr="009C6D24" w:rsidRDefault="00C35FC2" w:rsidP="009C6D24">
                              <w:pPr>
                                <w:pStyle w:val="NormalWeb"/>
                                <w:spacing w:before="0" w:beforeAutospacing="0" w:after="0" w:afterAutospacing="0"/>
                                <w:jc w:val="center"/>
                                <w:rPr>
                                  <w:sz w:val="18"/>
                                </w:rPr>
                              </w:pPr>
                              <w:r>
                                <w:rPr>
                                  <w:rFonts w:asciiTheme="minorHAnsi" w:hAnsi="Calibri" w:cstheme="minorBidi"/>
                                  <w:color w:val="000000" w:themeColor="text1"/>
                                  <w:kern w:val="24"/>
                                  <w:sz w:val="20"/>
                                  <w:szCs w:val="28"/>
                                </w:rPr>
                                <w:t>10</w:t>
                              </w:r>
                              <w:r w:rsidR="004F7DCC" w:rsidRPr="009C6D24">
                                <w:rPr>
                                  <w:rFonts w:asciiTheme="minorHAnsi" w:hAnsi="Calibri" w:cstheme="minorBidi"/>
                                  <w:color w:val="000000" w:themeColor="text1"/>
                                  <w:kern w:val="24"/>
                                  <w:sz w:val="20"/>
                                  <w:szCs w:val="28"/>
                                </w:rPr>
                                <w:t xml:space="preserve"> weeks</w:t>
                              </w:r>
                            </w:p>
                          </w:txbxContent>
                        </wps:txbx>
                        <wps:bodyPr wrap="square" rtlCol="0">
                          <a:spAutoFit/>
                        </wps:bodyPr>
                      </wps:wsp>
                    </wpc:wpc>
                  </a:graphicData>
                </a:graphic>
              </wp:inline>
            </w:drawing>
          </mc:Choice>
          <mc:Fallback>
            <w:pict>
              <v:group w14:anchorId="68AA3939" id="Canvas 2" o:spid="_x0000_s1026" editas="canvas" style="width:6in;height:112.5pt;mso-position-horizontal-relative:char;mso-position-vertical-relative:line" coordsize="54864,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">
                <v:shape id="_x0000_s1027" type="#_x0000_t75" style="position:absolute;width:54864;height:14287;visibility:visible;mso-wrap-style:square">
                  <v:fill o:detectmouseclick="t"/>
                  <v:path o:connecttype="none"/>
                </v:shape>
                <v:line id="Straight Connector 67" o:spid="_x0000_s1028" style="position:absolute;flip:x;visibility:visible;mso-wrap-style:square" from="6109,6409" to="51517,6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" strokecolor="#5b9bd5 [3204]" strokeweight="4.5pt">
                  <v:stroke joinstyle="miter"/>
                </v:line>
                <v:line id="Straight Connector 68" o:spid="_x0000_s1029" style="position:absolute;visibility:visible;mso-wrap-style:square" from="51517,4376" to="51517,13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" strokecolor="#5b9bd5 [3204]" strokeweight="1.5pt">
                  <v:stroke joinstyle="miter"/>
                  <o:lock v:ext="edit" shapetype="f"/>
                </v:line>
                <v:shapetype id="_x0000_t202" coordsize="21600,21600" o:spt="202" path="m,l,21600r21600,l21600,xe">
                  <v:stroke joinstyle="miter"/>
                  <v:path gradientshapeok="t" o:connecttype="rect"/>
                </v:shapetype>
                <v:shape id="TextBox 7" o:spid="_x0000_s1030" type="#_x0000_t202" style="position:absolute;left:48171;top:1796;width:6692;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" filled="f" stroked="f">
                  <v:textbox style="mso-fit-shape-to-text:t">
                    <w:txbxContent>
                      <w:p w14:paraId="79A72941"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PPDR</w:t>
                        </w:r>
                      </w:p>
                    </w:txbxContent>
                  </v:textbox>
                </v:shape>
                <v:line id="Straight Connector 70" o:spid="_x0000_s1031" style="position:absolute;visibility:visible;mso-wrap-style:square" from="44280,4327" to="44280,8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" strokecolor="#5b9bd5 [3204]" strokeweight="1.5pt">
                  <v:stroke joinstyle="miter"/>
                </v:line>
                <v:shape id="TextBox 9" o:spid="_x0000_s1032" type="#_x0000_t202" style="position:absolute;left:40931;top:1796;width:6693;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" filled="f" stroked="f">
                  <v:textbox style="mso-fit-shape-to-text:t">
                    <w:txbxContent>
                      <w:p w14:paraId="14EBFD32"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CTR</w:t>
                        </w:r>
                      </w:p>
                    </w:txbxContent>
                  </v:textbox>
                </v:shape>
                <v:line id="Straight Connector 72" o:spid="_x0000_s1033" style="position:absolute;flip:x;visibility:visible;mso-wrap-style:square" from="29873,4228" to="29953,11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" strokecolor="#5b9bd5 [3204]" strokeweight="1.5pt">
                  <v:stroke joinstyle="miter"/>
                  <o:lock v:ext="edit" shapetype="f"/>
                </v:line>
                <v:shape id="TextBox 11" o:spid="_x0000_s1034" type="#_x0000_t202" style="position:absolute;left:11969;top:577;width:12217;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" filled="f" stroked="f">
                  <v:textbox style="mso-fit-shape-to-text:t">
                    <w:txbxContent>
                      <w:p w14:paraId="25A80954" w14:textId="100648FE" w:rsidR="004F7DCC" w:rsidRPr="009C6D24" w:rsidRDefault="00C35FC2" w:rsidP="009C6D24">
                        <w:pPr>
                          <w:pStyle w:val="NormalWeb"/>
                          <w:spacing w:before="0" w:beforeAutospacing="0" w:after="0" w:afterAutospacing="0"/>
                          <w:jc w:val="center"/>
                          <w:rPr>
                            <w:sz w:val="14"/>
                          </w:rPr>
                        </w:pPr>
                        <w:r>
                          <w:rPr>
                            <w:rFonts w:asciiTheme="minorHAnsi" w:hAnsi="Calibri" w:cstheme="minorBidi"/>
                            <w:color w:val="000000" w:themeColor="text1"/>
                            <w:kern w:val="24"/>
                            <w:sz w:val="20"/>
                            <w:szCs w:val="36"/>
                          </w:rPr>
                          <w:t xml:space="preserve">CAD Data </w:t>
                        </w:r>
                        <w:proofErr w:type="spellStart"/>
                        <w:r>
                          <w:rPr>
                            <w:rFonts w:asciiTheme="minorHAnsi" w:hAnsi="Calibri" w:cstheme="minorBidi"/>
                            <w:color w:val="000000" w:themeColor="text1"/>
                            <w:kern w:val="24"/>
                            <w:sz w:val="20"/>
                            <w:szCs w:val="36"/>
                          </w:rPr>
                          <w:t>Due</w:t>
                        </w:r>
                        <w:proofErr w:type="spellEnd"/>
                      </w:p>
                    </w:txbxContent>
                  </v:textbox>
                </v:shape>
                <v:line id="Straight Connector 74" o:spid="_x0000_s1035" style="position:absolute;flip:x;visibility:visible;mso-wrap-style:square" from="18323,4327" to="18403,13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" strokecolor="#5b9bd5 [3204]" strokeweight="1.5pt">
                  <v:stroke joinstyle="miter"/>
                  <o:lock v:ext="edit" shapetype="f"/>
                </v:line>
                <v:shape id="TextBox 13" o:spid="_x0000_s1036" type="#_x0000_t202" style="position:absolute;left:23008;top:382;width:12218;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" filled="f" stroked="f">
                  <v:textbox style="mso-fit-shape-to-text:t">
                    <w:txbxContent>
                      <w:p w14:paraId="3D8CDA3B" w14:textId="6CF69276" w:rsidR="004F7DCC" w:rsidRPr="009C6D24" w:rsidRDefault="00C35FC2" w:rsidP="009C6D24">
                        <w:pPr>
                          <w:pStyle w:val="NormalWeb"/>
                          <w:spacing w:before="0" w:beforeAutospacing="0" w:after="0" w:afterAutospacing="0"/>
                          <w:jc w:val="center"/>
                          <w:rPr>
                            <w:sz w:val="14"/>
                          </w:rPr>
                        </w:pPr>
                        <w:r>
                          <w:rPr>
                            <w:rFonts w:asciiTheme="minorHAnsi" w:hAnsi="Calibri" w:cstheme="minorBidi"/>
                            <w:color w:val="000000" w:themeColor="text1"/>
                            <w:kern w:val="24"/>
                            <w:sz w:val="20"/>
                            <w:szCs w:val="36"/>
                          </w:rPr>
                          <w:t xml:space="preserve">CAE Input/ </w:t>
                        </w:r>
                        <w:r w:rsidR="004F7DCC" w:rsidRPr="009C6D24">
                          <w:rPr>
                            <w:rFonts w:asciiTheme="minorHAnsi" w:hAnsi="Calibri" w:cstheme="minorBidi"/>
                            <w:color w:val="000000" w:themeColor="text1"/>
                            <w:kern w:val="24"/>
                            <w:sz w:val="20"/>
                            <w:szCs w:val="36"/>
                          </w:rPr>
                          <w:t>Material Data Due</w:t>
                        </w:r>
                      </w:p>
                    </w:txbxContent>
                  </v:textbox>
                </v:shape>
                <v:shape id="TextBox 14" o:spid="_x0000_s1037" type="#_x0000_t202" style="position:absolute;width:12217;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" filled="f" stroked="f">
                  <v:textbox style="mso-fit-shape-to-text:t">
                    <w:txbxContent>
                      <w:p w14:paraId="4ACC2E08"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Supplier CAE</w:t>
                        </w:r>
                      </w:p>
                      <w:p w14:paraId="160ECFC9" w14:textId="77777777"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Kick-off</w:t>
                        </w:r>
                      </w:p>
                    </w:txbxContent>
                  </v:textbox>
                </v:shape>
                <v:line id="Straight Connector 77" o:spid="_x0000_s1038" style="position:absolute;visibility:visible;mso-wrap-style:square" from="6184,4327" to="6184,8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" strokecolor="#5b9bd5 [3204]" strokeweight="1.5pt">
                  <v:stroke joinstyle="miter"/>
                </v:line>
                <v:shapetype id="_x0000_t32" coordsize="21600,21600" o:spt="32" o:oned="t" path="m,l21600,21600e" filled="f">
                  <v:path arrowok="t" fillok="f" o:connecttype="none"/>
                  <o:lock v:ext="edit" shapetype="t"/>
                </v:shapetype>
                <v:shape id="Straight Arrow Connector 78" o:spid="_x0000_s1039" type="#_x0000_t32" style="position:absolute;left:44280;top:7758;width:723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" strokecolor="#5b9bd5 [3204]" strokeweight=".5pt">
                  <v:stroke startarrow="block" endarrow="block" joinstyle="miter"/>
                </v:shape>
                <v:shape id="Straight Arrow Connector 79" o:spid="_x0000_s1040" type="#_x0000_t32" style="position:absolute;left:29873;top:10806;width:2164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" strokecolor="#5b9bd5 [3204]" strokeweight=".5pt">
                  <v:stroke startarrow="block" endarrow="block" joinstyle="miter"/>
                  <o:lock v:ext="edit" shapetype="f"/>
                </v:shape>
                <v:shape id="Straight Arrow Connector 80" o:spid="_x0000_s1041" type="#_x0000_t32" style="position:absolute;left:18323;top:12293;width:3319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" strokecolor="#5b9bd5 [3204]" strokeweight=".5pt">
                  <v:stroke startarrow="block" endarrow="block" joinstyle="miter"/>
                  <o:lock v:ext="edit" shapetype="f"/>
                </v:shape>
                <v:shape id="TextBox 33" o:spid="_x0000_s1042" type="#_x0000_t202" style="position:absolute;left:32062;top:363;width:12218;height:4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" filled="f" stroked="f">
                  <v:textbox style="mso-fit-shape-to-text:t">
                    <w:txbxContent>
                      <w:p w14:paraId="5919664B" w14:textId="77777777" w:rsidR="00C35FC2" w:rsidRDefault="004F7DCC" w:rsidP="009C6D24">
                        <w:pPr>
                          <w:pStyle w:val="NormalWeb"/>
                          <w:spacing w:before="0" w:beforeAutospacing="0" w:after="0" w:afterAutospacing="0"/>
                          <w:jc w:val="center"/>
                          <w:rPr>
                            <w:rFonts w:asciiTheme="minorHAnsi" w:hAnsi="Calibri" w:cstheme="minorBidi"/>
                            <w:color w:val="000000" w:themeColor="text1"/>
                            <w:kern w:val="24"/>
                            <w:sz w:val="20"/>
                            <w:szCs w:val="36"/>
                          </w:rPr>
                        </w:pPr>
                        <w:r>
                          <w:rPr>
                            <w:rFonts w:asciiTheme="minorHAnsi" w:hAnsi="Calibri" w:cstheme="minorBidi"/>
                            <w:color w:val="000000" w:themeColor="text1"/>
                            <w:kern w:val="24"/>
                            <w:sz w:val="20"/>
                            <w:szCs w:val="36"/>
                          </w:rPr>
                          <w:t xml:space="preserve">Supplier </w:t>
                        </w:r>
                      </w:p>
                      <w:p w14:paraId="336E87D6" w14:textId="58C98883" w:rsidR="004F7DCC" w:rsidRPr="009C6D24" w:rsidRDefault="004F7DCC" w:rsidP="009C6D24">
                        <w:pPr>
                          <w:pStyle w:val="NormalWeb"/>
                          <w:spacing w:before="0" w:beforeAutospacing="0" w:after="0" w:afterAutospacing="0"/>
                          <w:jc w:val="center"/>
                          <w:rPr>
                            <w:sz w:val="14"/>
                          </w:rPr>
                        </w:pPr>
                        <w:r w:rsidRPr="009C6D24">
                          <w:rPr>
                            <w:rFonts w:asciiTheme="minorHAnsi" w:hAnsi="Calibri" w:cstheme="minorBidi"/>
                            <w:color w:val="000000" w:themeColor="text1"/>
                            <w:kern w:val="24"/>
                            <w:sz w:val="20"/>
                            <w:szCs w:val="36"/>
                          </w:rPr>
                          <w:t>Analysis</w:t>
                        </w:r>
                        <w:r w:rsidR="00C35FC2">
                          <w:rPr>
                            <w:rFonts w:asciiTheme="minorHAnsi" w:hAnsi="Calibri" w:cstheme="minorBidi"/>
                            <w:color w:val="000000" w:themeColor="text1"/>
                            <w:kern w:val="24"/>
                            <w:sz w:val="20"/>
                            <w:szCs w:val="36"/>
                          </w:rPr>
                          <w:t xml:space="preserve"> </w:t>
                        </w:r>
                        <w:r w:rsidRPr="009C6D24">
                          <w:rPr>
                            <w:rFonts w:asciiTheme="minorHAnsi" w:hAnsi="Calibri" w:cstheme="minorBidi"/>
                            <w:color w:val="000000" w:themeColor="text1"/>
                            <w:kern w:val="24"/>
                            <w:sz w:val="20"/>
                            <w:szCs w:val="36"/>
                          </w:rPr>
                          <w:t>Due</w:t>
                        </w:r>
                      </w:p>
                    </w:txbxContent>
                  </v:textbox>
                </v:shape>
                <v:line id="Straight Connector 82" o:spid="_x0000_s1043" style="position:absolute;visibility:visible;mso-wrap-style:square" from="38443,4426" to="38443,9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" strokecolor="#5b9bd5 [3204]" strokeweight="1.5pt">
                  <v:stroke joinstyle="miter"/>
                  <o:lock v:ext="edit" shapetype="f"/>
                </v:line>
                <v:shape id="Straight Arrow Connector 83" o:spid="_x0000_s1044" type="#_x0000_t32" style="position:absolute;left:38443;top:9344;width:13074;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" strokecolor="#5b9bd5 [3204]" strokeweight=".5pt">
                  <v:stroke startarrow="block" endarrow="block" joinstyle="miter"/>
                  <o:lock v:ext="edit" shapetype="f"/>
                </v:shape>
                <v:shape id="TextBox 38" o:spid="_x0000_s1045" type="#_x0000_t202" style="position:absolute;left:44280;top:5903;width:6693;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" filled="f" stroked="f">
                  <v:textbox style="mso-fit-shape-to-text:t">
                    <w:txbxContent>
                      <w:p w14:paraId="35D918FE" w14:textId="77777777" w:rsidR="004F7DCC" w:rsidRPr="009C6D24" w:rsidRDefault="004F7DCC" w:rsidP="009C6D24">
                        <w:pPr>
                          <w:pStyle w:val="NormalWeb"/>
                          <w:spacing w:before="0" w:beforeAutospacing="0" w:after="0" w:afterAutospacing="0"/>
                          <w:jc w:val="center"/>
                          <w:rPr>
                            <w:sz w:val="20"/>
                            <w:szCs w:val="20"/>
                          </w:rPr>
                        </w:pPr>
                        <w:r w:rsidRPr="009C6D24">
                          <w:rPr>
                            <w:rFonts w:asciiTheme="minorHAnsi" w:hAnsi="Calibri" w:cstheme="minorBidi"/>
                            <w:color w:val="000000" w:themeColor="text1"/>
                            <w:kern w:val="24"/>
                            <w:sz w:val="20"/>
                            <w:szCs w:val="20"/>
                          </w:rPr>
                          <w:t>1 week</w:t>
                        </w:r>
                      </w:p>
                    </w:txbxContent>
                  </v:textbox>
                </v:shape>
                <v:shape id="TextBox 39" o:spid="_x0000_s1046" type="#_x0000_t202" style="position:absolute;left:38190;top:7179;width:6693;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" filled="f" stroked="f">
                  <v:textbox style="mso-fit-shape-to-text:t">
                    <w:txbxContent>
                      <w:p w14:paraId="2DBD3D87" w14:textId="43727CC4" w:rsidR="004F7DCC" w:rsidRPr="009C6D24" w:rsidRDefault="00C35FC2" w:rsidP="009C6D24">
                        <w:pPr>
                          <w:pStyle w:val="NormalWeb"/>
                          <w:spacing w:before="0" w:beforeAutospacing="0" w:after="0" w:afterAutospacing="0"/>
                          <w:jc w:val="center"/>
                          <w:rPr>
                            <w:sz w:val="20"/>
                            <w:szCs w:val="20"/>
                          </w:rPr>
                        </w:pPr>
                        <w:r>
                          <w:rPr>
                            <w:rFonts w:asciiTheme="minorHAnsi" w:hAnsi="Calibri" w:cstheme="minorBidi"/>
                            <w:color w:val="000000" w:themeColor="text1"/>
                            <w:kern w:val="24"/>
                            <w:sz w:val="20"/>
                            <w:szCs w:val="20"/>
                          </w:rPr>
                          <w:t>6</w:t>
                        </w:r>
                        <w:r w:rsidR="004F7DCC" w:rsidRPr="009C6D24">
                          <w:rPr>
                            <w:rFonts w:asciiTheme="minorHAnsi" w:hAnsi="Calibri" w:cstheme="minorBidi"/>
                            <w:color w:val="000000" w:themeColor="text1"/>
                            <w:kern w:val="24"/>
                            <w:sz w:val="20"/>
                            <w:szCs w:val="20"/>
                          </w:rPr>
                          <w:t xml:space="preserve"> weeks</w:t>
                        </w:r>
                      </w:p>
                    </w:txbxContent>
                  </v:textbox>
                </v:shape>
                <v:shape id="TextBox 40" o:spid="_x0000_s1047" type="#_x0000_t202" style="position:absolute;left:30852;top:8484;width:6686;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" filled="f" stroked="f">
                  <v:textbox style="mso-fit-shape-to-text:t">
                    <w:txbxContent>
                      <w:p w14:paraId="62163E80" w14:textId="64AD0381" w:rsidR="004F7DCC" w:rsidRPr="009C6D24" w:rsidRDefault="00C35FC2" w:rsidP="009C6D24">
                        <w:pPr>
                          <w:pStyle w:val="NormalWeb"/>
                          <w:spacing w:before="0" w:beforeAutospacing="0" w:after="0" w:afterAutospacing="0"/>
                          <w:jc w:val="center"/>
                          <w:rPr>
                            <w:sz w:val="20"/>
                            <w:szCs w:val="20"/>
                          </w:rPr>
                        </w:pPr>
                        <w:r>
                          <w:rPr>
                            <w:rFonts w:asciiTheme="minorHAnsi" w:hAnsi="Calibri" w:cstheme="minorBidi"/>
                            <w:color w:val="000000" w:themeColor="text1"/>
                            <w:kern w:val="24"/>
                            <w:sz w:val="20"/>
                            <w:szCs w:val="20"/>
                          </w:rPr>
                          <w:t>8</w:t>
                        </w:r>
                        <w:r w:rsidR="004F7DCC" w:rsidRPr="009C6D24">
                          <w:rPr>
                            <w:rFonts w:asciiTheme="minorHAnsi" w:hAnsi="Calibri" w:cstheme="minorBidi"/>
                            <w:color w:val="000000" w:themeColor="text1"/>
                            <w:kern w:val="24"/>
                            <w:sz w:val="20"/>
                            <w:szCs w:val="20"/>
                          </w:rPr>
                          <w:t xml:space="preserve"> weeks</w:t>
                        </w:r>
                      </w:p>
                    </w:txbxContent>
                  </v:textbox>
                </v:shape>
                <v:shape id="TextBox 41" o:spid="_x0000_s1048" type="#_x0000_t202" style="position:absolute;left:20369;top:10171;width:6693;height:2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" filled="f" stroked="f">
                  <v:textbox style="mso-fit-shape-to-text:t">
                    <w:txbxContent>
                      <w:p w14:paraId="04230F4F" w14:textId="1768DE75" w:rsidR="004F7DCC" w:rsidRPr="009C6D24" w:rsidRDefault="00C35FC2" w:rsidP="009C6D24">
                        <w:pPr>
                          <w:pStyle w:val="NormalWeb"/>
                          <w:spacing w:before="0" w:beforeAutospacing="0" w:after="0" w:afterAutospacing="0"/>
                          <w:jc w:val="center"/>
                          <w:rPr>
                            <w:sz w:val="18"/>
                          </w:rPr>
                        </w:pPr>
                        <w:r>
                          <w:rPr>
                            <w:rFonts w:asciiTheme="minorHAnsi" w:hAnsi="Calibri" w:cstheme="minorBidi"/>
                            <w:color w:val="000000" w:themeColor="text1"/>
                            <w:kern w:val="24"/>
                            <w:sz w:val="20"/>
                            <w:szCs w:val="28"/>
                          </w:rPr>
                          <w:t>10</w:t>
                        </w:r>
                        <w:r w:rsidR="004F7DCC" w:rsidRPr="009C6D24">
                          <w:rPr>
                            <w:rFonts w:asciiTheme="minorHAnsi" w:hAnsi="Calibri" w:cstheme="minorBidi"/>
                            <w:color w:val="000000" w:themeColor="text1"/>
                            <w:kern w:val="24"/>
                            <w:sz w:val="20"/>
                            <w:szCs w:val="28"/>
                          </w:rPr>
                          <w:t xml:space="preserve"> weeks</w:t>
                        </w:r>
                      </w:p>
                    </w:txbxContent>
                  </v:textbox>
                </v:shape>
                <w10:anchorlock/>
              </v:group>
            </w:pict>
          </mc:Fallback>
        </mc:AlternateContent>
      </w:r>
    </w:p>
    <w:p w14:paraId="500EEFB0" w14:textId="77777777" w:rsidR="00713BC0" w:rsidRDefault="00713BC0" w:rsidP="00713BC0">
      <w:pPr>
        <w:pStyle w:val="paragraph"/>
        <w:keepNext w:val="0"/>
        <w:tabs>
          <w:tab w:val="left" w:pos="270"/>
        </w:tabs>
        <w:spacing w:before="0" w:after="0"/>
        <w:ind w:right="-90"/>
        <w:rPr>
          <w:rFonts w:cs="Arial"/>
          <w:color w:val="000000"/>
          <w:sz w:val="20"/>
        </w:rPr>
      </w:pPr>
    </w:p>
    <w:p w14:paraId="680E104C" w14:textId="77777777" w:rsidR="008A0EF6" w:rsidRDefault="00713BC0" w:rsidP="00713BC0">
      <w:pPr>
        <w:widowControl/>
        <w:autoSpaceDE w:val="0"/>
        <w:autoSpaceDN w:val="0"/>
        <w:adjustRightInd w:val="0"/>
        <w:spacing w:before="120" w:after="0"/>
        <w:rPr>
          <w:sz w:val="20"/>
        </w:rPr>
      </w:pPr>
      <w:r w:rsidRPr="006C0EE0">
        <w:rPr>
          <w:sz w:val="20"/>
        </w:rPr>
        <w:lastRenderedPageBreak/>
        <w:t xml:space="preserve">Upon request, supplier shall also provide </w:t>
      </w:r>
      <w:r w:rsidRPr="006C0EE0">
        <w:rPr>
          <w:sz w:val="20"/>
          <w:u w:val="single"/>
        </w:rPr>
        <w:t>Subsystem Level</w:t>
      </w:r>
      <w:r w:rsidRPr="006C0EE0">
        <w:rPr>
          <w:sz w:val="20"/>
        </w:rPr>
        <w:t xml:space="preserve"> CAE models</w:t>
      </w:r>
      <w:r w:rsidR="008151E3">
        <w:rPr>
          <w:sz w:val="20"/>
        </w:rPr>
        <w:t>,</w:t>
      </w:r>
      <w:r>
        <w:rPr>
          <w:sz w:val="20"/>
        </w:rPr>
        <w:t xml:space="preserve"> which are</w:t>
      </w:r>
      <w:r w:rsidRPr="006C0EE0">
        <w:rPr>
          <w:sz w:val="20"/>
        </w:rPr>
        <w:t xml:space="preserve"> used for supplier in-house analysis, and </w:t>
      </w:r>
      <w:r>
        <w:rPr>
          <w:sz w:val="20"/>
        </w:rPr>
        <w:t xml:space="preserve">the </w:t>
      </w:r>
      <w:r w:rsidRPr="006C0EE0">
        <w:rPr>
          <w:sz w:val="20"/>
        </w:rPr>
        <w:t>analysis results.</w:t>
      </w:r>
    </w:p>
    <w:p w14:paraId="7E9419E2" w14:textId="77777777" w:rsidR="008A0EF6" w:rsidRDefault="00713BC0" w:rsidP="00713BC0">
      <w:pPr>
        <w:widowControl/>
        <w:autoSpaceDE w:val="0"/>
        <w:autoSpaceDN w:val="0"/>
        <w:adjustRightInd w:val="0"/>
        <w:spacing w:before="120" w:after="0"/>
        <w:rPr>
          <w:rFonts w:cs="Arial"/>
          <w:color w:val="000000"/>
          <w:sz w:val="20"/>
        </w:rPr>
      </w:pPr>
      <w:r w:rsidRPr="1DC79C13">
        <w:rPr>
          <w:rFonts w:cs="Arial"/>
          <w:color w:val="000000" w:themeColor="text1"/>
          <w:sz w:val="20"/>
          <w:szCs w:val="20"/>
        </w:rPr>
        <w:t>Also, up to date CAD Data, Physical properties and CAE models may be requested when a design change requires additional CAE work up to SORP.</w:t>
      </w:r>
      <w:r w:rsidRPr="1DC79C13">
        <w:rPr>
          <w:rFonts w:cs="Arial"/>
          <w:b/>
          <w:bCs/>
          <w:color w:val="000000" w:themeColor="text1"/>
          <w:sz w:val="20"/>
          <w:szCs w:val="20"/>
        </w:rPr>
        <w:t xml:space="preserve"> </w:t>
      </w:r>
      <w:r w:rsidRPr="1DC79C13">
        <w:rPr>
          <w:rFonts w:cs="Arial"/>
          <w:color w:val="000000" w:themeColor="text1"/>
          <w:sz w:val="20"/>
          <w:szCs w:val="20"/>
        </w:rPr>
        <w:t>Supplier shall be able to fulfil GM requests within five working days of the inquiry.</w:t>
      </w:r>
    </w:p>
    <w:p w14:paraId="36941CF3" w14:textId="57B2A413" w:rsidR="1DC79C13" w:rsidRDefault="1DC79C13" w:rsidP="1DC79C13">
      <w:pPr>
        <w:widowControl/>
        <w:spacing w:before="120" w:after="0"/>
        <w:rPr>
          <w:rFonts w:eastAsia="Calibri"/>
          <w:color w:val="000000" w:themeColor="text1"/>
          <w:sz w:val="20"/>
          <w:szCs w:val="20"/>
        </w:rPr>
      </w:pPr>
      <w:r w:rsidRPr="1DC79C13">
        <w:rPr>
          <w:rFonts w:eastAsia="Calibri"/>
          <w:color w:val="000000" w:themeColor="text1"/>
          <w:sz w:val="20"/>
          <w:szCs w:val="20"/>
        </w:rPr>
        <w:t>The Supplier is responsible to conduct all CAE tasks &amp; deliverables on-time and with quality, or they will be subject to an escalation process that could result in the issuance of a Supplier Practical Problem Solving (SPPS) to ensure irreversible corrective action.</w:t>
      </w:r>
    </w:p>
    <w:p w14:paraId="5B327F05" w14:textId="7A510ACA" w:rsidR="1DC79C13" w:rsidRPr="0004601A" w:rsidRDefault="1DC79C13" w:rsidP="1DC79C13">
      <w:pPr>
        <w:widowControl/>
        <w:spacing w:before="120" w:after="0"/>
        <w:rPr>
          <w:rFonts w:eastAsia="Calibri"/>
          <w:szCs w:val="24"/>
        </w:rPr>
      </w:pPr>
    </w:p>
    <w:p w14:paraId="12B1F0FC" w14:textId="77777777" w:rsidR="00713BC0" w:rsidRPr="0004601A" w:rsidRDefault="009C6D24" w:rsidP="009C6D24">
      <w:pPr>
        <w:pStyle w:val="Heading2"/>
        <w:rPr>
          <w:color w:val="auto"/>
        </w:rPr>
      </w:pPr>
      <w:bookmarkStart w:id="6" w:name="_Toc8715554"/>
      <w:bookmarkStart w:id="7" w:name="_Toc163813438"/>
      <w:r w:rsidRPr="0004601A">
        <w:rPr>
          <w:color w:val="auto"/>
        </w:rPr>
        <w:t>C</w:t>
      </w:r>
      <w:r w:rsidR="00713BC0" w:rsidRPr="0004601A">
        <w:rPr>
          <w:color w:val="auto"/>
        </w:rPr>
        <w:t>AD Data and Physical Property</w:t>
      </w:r>
      <w:bookmarkEnd w:id="6"/>
      <w:bookmarkEnd w:id="7"/>
    </w:p>
    <w:p w14:paraId="4F76AD04" w14:textId="117A3769" w:rsidR="000E3A4F" w:rsidRPr="0004601A" w:rsidRDefault="000E3A4F" w:rsidP="000E3A4F">
      <w:pPr>
        <w:pStyle w:val="Normal2"/>
        <w:jc w:val="left"/>
      </w:pPr>
      <w:r w:rsidRPr="0004601A">
        <w:t xml:space="preserve">Supplier shall submit the </w:t>
      </w:r>
      <w:r w:rsidR="007A331D" w:rsidRPr="0004601A">
        <w:t>Cam Shaft Assembly Housing</w:t>
      </w:r>
      <w:r w:rsidRPr="0004601A">
        <w:t xml:space="preserve"> NX math data as an assembly file</w:t>
      </w:r>
      <w:r w:rsidR="00ED70A2" w:rsidRPr="0004601A">
        <w:t xml:space="preserve"> </w:t>
      </w:r>
      <w:r w:rsidRPr="0004601A">
        <w:t xml:space="preserve">identified by the 8-digit GM production part number. Detailed modeling of attachments is not required, just location and type.  Each part </w:t>
      </w:r>
      <w:r w:rsidRPr="0004601A">
        <w:rPr>
          <w:bCs/>
          <w:iCs/>
        </w:rPr>
        <w:t xml:space="preserve">shall be identified in the assembly file by unique part or alphanumeric file numbers.  </w:t>
      </w:r>
      <w:r w:rsidRPr="0004601A">
        <w:t>Supplier shall notify the GM CAE SPC of any changes of the parts that may influence the behavior of the analysis.</w:t>
      </w:r>
    </w:p>
    <w:p w14:paraId="16D85882" w14:textId="77777777" w:rsidR="000E3A4F" w:rsidRPr="00D92CE2" w:rsidRDefault="000E3A4F" w:rsidP="000E3A4F">
      <w:pPr>
        <w:pStyle w:val="Normal2"/>
        <w:jc w:val="left"/>
      </w:pPr>
      <w:r w:rsidRPr="00D92CE2">
        <w:rPr>
          <w:color w:val="000000" w:themeColor="text1"/>
        </w:rPr>
        <w:t>Supplier</w:t>
      </w:r>
      <w:r w:rsidRPr="00D92CE2">
        <w:t xml:space="preserve"> shall also assign all required material properties of the components to the solid bodies for each of the assembly components and shall verify that the Materials Specification Sheet is correctly populated. </w:t>
      </w:r>
    </w:p>
    <w:p w14:paraId="04C835D7" w14:textId="77777777" w:rsidR="000E3A4F" w:rsidRPr="00D92CE2" w:rsidRDefault="000E3A4F" w:rsidP="000E3A4F">
      <w:pPr>
        <w:pStyle w:val="Normal2"/>
        <w:jc w:val="left"/>
      </w:pPr>
      <w:r w:rsidRPr="00D92CE2">
        <w:t>Other engineering data that the Supplier may be asked to provide are:</w:t>
      </w:r>
    </w:p>
    <w:p w14:paraId="0FC63EF1" w14:textId="77777777" w:rsidR="000E3A4F" w:rsidRPr="00D92CE2" w:rsidRDefault="000E3A4F" w:rsidP="000E3A4F">
      <w:pPr>
        <w:pStyle w:val="Normal2"/>
        <w:numPr>
          <w:ilvl w:val="0"/>
          <w:numId w:val="19"/>
        </w:numPr>
        <w:spacing w:after="0"/>
        <w:jc w:val="left"/>
      </w:pPr>
      <w:r w:rsidRPr="00D92CE2">
        <w:t>Part Material Properties, e.g., mechanical, thermal, and electrical properties.</w:t>
      </w:r>
    </w:p>
    <w:p w14:paraId="4369621E" w14:textId="77777777" w:rsidR="000E3A4F" w:rsidRPr="00D92CE2" w:rsidRDefault="000E3A4F" w:rsidP="000E3A4F">
      <w:pPr>
        <w:pStyle w:val="Normal2"/>
        <w:numPr>
          <w:ilvl w:val="0"/>
          <w:numId w:val="19"/>
        </w:numPr>
        <w:spacing w:after="0"/>
        <w:jc w:val="left"/>
      </w:pPr>
      <w:r w:rsidRPr="00D92CE2">
        <w:t xml:space="preserve">Part Physical Property, </w:t>
      </w:r>
      <w:proofErr w:type="gramStart"/>
      <w:r w:rsidRPr="00D92CE2">
        <w:t>e.g.</w:t>
      </w:r>
      <w:proofErr w:type="gramEnd"/>
      <w:r w:rsidRPr="00D92CE2">
        <w:t xml:space="preserve"> mass, center of gravity, moments of inertia, etc.</w:t>
      </w:r>
    </w:p>
    <w:p w14:paraId="3CE5E613" w14:textId="77777777" w:rsidR="000E3A4F" w:rsidRPr="00D92CE2" w:rsidRDefault="000E3A4F" w:rsidP="000E3A4F">
      <w:pPr>
        <w:pStyle w:val="Normal2"/>
        <w:numPr>
          <w:ilvl w:val="0"/>
          <w:numId w:val="19"/>
        </w:numPr>
        <w:spacing w:after="0"/>
        <w:jc w:val="left"/>
      </w:pPr>
      <w:r w:rsidRPr="00D92CE2">
        <w:t xml:space="preserve">Attachment or connector capacity, </w:t>
      </w:r>
      <w:proofErr w:type="gramStart"/>
      <w:r w:rsidRPr="00D92CE2">
        <w:t>e.g.</w:t>
      </w:r>
      <w:proofErr w:type="gramEnd"/>
      <w:r w:rsidRPr="00D92CE2">
        <w:t xml:space="preserve"> fastener retention force.</w:t>
      </w:r>
    </w:p>
    <w:p w14:paraId="5AB84430" w14:textId="77777777" w:rsidR="000E3A4F" w:rsidRPr="00D92CE2" w:rsidRDefault="000E3A4F" w:rsidP="000E3A4F">
      <w:pPr>
        <w:pStyle w:val="Normal2"/>
        <w:keepNext/>
        <w:numPr>
          <w:ilvl w:val="0"/>
          <w:numId w:val="19"/>
        </w:numPr>
        <w:jc w:val="left"/>
      </w:pPr>
      <w:r w:rsidRPr="00D92CE2">
        <w:t xml:space="preserve">Manufacturability Characteristics, </w:t>
      </w:r>
      <w:proofErr w:type="gramStart"/>
      <w:r w:rsidRPr="00D92CE2">
        <w:t>e.g.</w:t>
      </w:r>
      <w:proofErr w:type="gramEnd"/>
      <w:r w:rsidRPr="00D92CE2">
        <w:t xml:space="preserve"> formability, mold flow and deep draw characteristics.</w:t>
      </w:r>
    </w:p>
    <w:p w14:paraId="7771D1EF" w14:textId="18E51C28" w:rsidR="00A2484D" w:rsidRPr="007A1A5F" w:rsidRDefault="000E3A4F" w:rsidP="009C0F6D">
      <w:pPr>
        <w:pStyle w:val="Normal2"/>
        <w:jc w:val="left"/>
      </w:pPr>
      <w:r w:rsidRPr="00D92CE2">
        <w:t xml:space="preserve">If the supplier is responsible for selection of material standards and/or is the material supplier, the supplier shall provide material property information, supporting test data in an Excel spreadsheet for the </w:t>
      </w:r>
      <w:proofErr w:type="gramStart"/>
      <w:r w:rsidRPr="00D92CE2">
        <w:t>particular grade</w:t>
      </w:r>
      <w:proofErr w:type="gramEnd"/>
      <w:r w:rsidRPr="00D92CE2">
        <w:t xml:space="preserve"> of material </w:t>
      </w:r>
      <w:r w:rsidR="00682D60" w:rsidRPr="00D92CE2">
        <w:t>per the timing specified in Figure 1</w:t>
      </w:r>
      <w:r w:rsidRPr="00D92CE2">
        <w:t>.</w:t>
      </w:r>
      <w:r w:rsidR="00ED70A2" w:rsidRPr="00D92CE2">
        <w:t xml:space="preserve"> </w:t>
      </w:r>
      <w:r w:rsidR="00713BC0" w:rsidRPr="00D92CE2">
        <w:t>The material properties required</w:t>
      </w:r>
      <w:r w:rsidR="009C0F6D">
        <w:t xml:space="preserve"> are specified in the Appendix C.</w:t>
      </w:r>
    </w:p>
    <w:p w14:paraId="2A2764C4" w14:textId="77777777" w:rsidR="009C0F6D" w:rsidRPr="00B94087" w:rsidRDefault="009C0F6D" w:rsidP="009C0F6D">
      <w:pPr>
        <w:pStyle w:val="Normal2"/>
      </w:pPr>
      <w:bookmarkStart w:id="8" w:name="_Hlk159348776"/>
      <w:r w:rsidRPr="00B94087">
        <w:t xml:space="preserve">All testing, as specified in this document, shall be performed in laboratories that are accredited to ISO/IEC 17025. Lab accreditation documentation shall be provided upon request. The test facilities and equipment shall be in good working order and shall have a valid current calibration label. Calibration in accordance </w:t>
      </w:r>
      <w:proofErr w:type="gramStart"/>
      <w:r w:rsidRPr="00B94087">
        <w:t>to</w:t>
      </w:r>
      <w:proofErr w:type="gramEnd"/>
      <w:r w:rsidRPr="00B94087">
        <w:t xml:space="preserve"> ISO 7500-1 is required. </w:t>
      </w:r>
    </w:p>
    <w:p w14:paraId="75C26F05" w14:textId="77777777" w:rsidR="00713BC0" w:rsidRDefault="00713BC0" w:rsidP="00656E4C">
      <w:pPr>
        <w:pStyle w:val="Heading3"/>
      </w:pPr>
      <w:bookmarkStart w:id="9" w:name="_Toc8715555"/>
      <w:bookmarkStart w:id="10" w:name="_Toc163813439"/>
      <w:bookmarkEnd w:id="8"/>
      <w:r>
        <w:t>Delivery Method</w:t>
      </w:r>
      <w:bookmarkEnd w:id="9"/>
      <w:bookmarkEnd w:id="10"/>
    </w:p>
    <w:p w14:paraId="340B7E16" w14:textId="77777777" w:rsidR="009C0F6D" w:rsidRPr="00A961AE" w:rsidRDefault="009C0F6D" w:rsidP="009C0F6D">
      <w:pPr>
        <w:pStyle w:val="NormalWeb"/>
        <w:rPr>
          <w:rFonts w:ascii="Arial" w:hAnsi="Arial" w:cs="Arial"/>
          <w:kern w:val="24"/>
          <w:sz w:val="20"/>
          <w:szCs w:val="20"/>
        </w:rPr>
      </w:pPr>
      <w:r w:rsidRPr="00A961AE">
        <w:rPr>
          <w:rFonts w:ascii="Arial" w:hAnsi="Arial" w:cs="Arial"/>
          <w:color w:val="000000" w:themeColor="text1"/>
          <w:sz w:val="20"/>
          <w:szCs w:val="20"/>
        </w:rPr>
        <w:t xml:space="preserve">External suppliers, which are not </w:t>
      </w:r>
      <w:proofErr w:type="spellStart"/>
      <w:r w:rsidRPr="00A961AE">
        <w:rPr>
          <w:rFonts w:ascii="Arial" w:hAnsi="Arial" w:cs="Arial"/>
          <w:color w:val="000000" w:themeColor="text1"/>
          <w:sz w:val="20"/>
          <w:szCs w:val="20"/>
        </w:rPr>
        <w:t>TeamCenter</w:t>
      </w:r>
      <w:proofErr w:type="spellEnd"/>
      <w:r w:rsidRPr="00A961AE">
        <w:rPr>
          <w:rFonts w:ascii="Arial" w:hAnsi="Arial" w:cs="Arial"/>
          <w:color w:val="000000" w:themeColor="text1"/>
          <w:sz w:val="20"/>
          <w:szCs w:val="20"/>
        </w:rPr>
        <w:t xml:space="preserve"> integrated, shall provide all models to GM via GM Data Exchange </w:t>
      </w:r>
      <w:proofErr w:type="gramStart"/>
      <w:r w:rsidRPr="00A961AE">
        <w:rPr>
          <w:rFonts w:ascii="Arial" w:hAnsi="Arial" w:cs="Arial"/>
          <w:color w:val="000000" w:themeColor="text1"/>
          <w:sz w:val="20"/>
          <w:szCs w:val="20"/>
        </w:rPr>
        <w:t>Interface;</w:t>
      </w:r>
      <w:proofErr w:type="gramEnd"/>
      <w:r w:rsidRPr="00A961AE">
        <w:rPr>
          <w:rFonts w:ascii="Arial" w:hAnsi="Arial" w:cs="Arial"/>
          <w:color w:val="000000" w:themeColor="text1"/>
          <w:sz w:val="20"/>
          <w:szCs w:val="20"/>
        </w:rPr>
        <w:t xml:space="preserve"> e.g. P2P Aspera.</w:t>
      </w:r>
      <w:r w:rsidRPr="00A961AE">
        <w:rPr>
          <w:rFonts w:ascii="Arial" w:hAnsi="Arial" w:cs="Arial"/>
          <w:b/>
          <w:bCs/>
          <w:color w:val="000000" w:themeColor="text1"/>
          <w:sz w:val="20"/>
          <w:szCs w:val="20"/>
        </w:rPr>
        <w:t> </w:t>
      </w:r>
      <w:proofErr w:type="spellStart"/>
      <w:r w:rsidRPr="00A961AE">
        <w:rPr>
          <w:rFonts w:ascii="Arial" w:hAnsi="Arial" w:cs="Arial"/>
          <w:kern w:val="24"/>
          <w:sz w:val="20"/>
          <w:szCs w:val="20"/>
        </w:rPr>
        <w:t>TeamCenter</w:t>
      </w:r>
      <w:proofErr w:type="spellEnd"/>
      <w:r w:rsidRPr="00A961AE">
        <w:rPr>
          <w:rFonts w:ascii="Arial" w:hAnsi="Arial" w:cs="Arial"/>
          <w:kern w:val="24"/>
          <w:sz w:val="20"/>
          <w:szCs w:val="20"/>
        </w:rPr>
        <w:t xml:space="preserve"> integrated suppliers should use </w:t>
      </w:r>
      <w:proofErr w:type="spellStart"/>
      <w:r w:rsidRPr="00A961AE">
        <w:rPr>
          <w:rFonts w:ascii="Arial" w:hAnsi="Arial" w:cs="Arial"/>
          <w:kern w:val="24"/>
          <w:sz w:val="20"/>
          <w:szCs w:val="20"/>
        </w:rPr>
        <w:t>TeamCenter</w:t>
      </w:r>
      <w:proofErr w:type="spellEnd"/>
      <w:r w:rsidRPr="00A961AE">
        <w:rPr>
          <w:rFonts w:ascii="Arial" w:hAnsi="Arial" w:cs="Arial"/>
          <w:kern w:val="24"/>
          <w:sz w:val="20"/>
          <w:szCs w:val="20"/>
        </w:rPr>
        <w:t xml:space="preserve"> </w:t>
      </w:r>
      <w:proofErr w:type="spellStart"/>
      <w:r w:rsidRPr="00A961AE">
        <w:rPr>
          <w:rFonts w:ascii="Arial" w:hAnsi="Arial" w:cs="Arial"/>
          <w:kern w:val="24"/>
          <w:sz w:val="20"/>
          <w:szCs w:val="20"/>
        </w:rPr>
        <w:t>TcAE</w:t>
      </w:r>
      <w:proofErr w:type="spellEnd"/>
      <w:r w:rsidRPr="00A961AE">
        <w:rPr>
          <w:rFonts w:ascii="Arial" w:hAnsi="Arial" w:cs="Arial"/>
          <w:kern w:val="24"/>
          <w:sz w:val="20"/>
          <w:szCs w:val="20"/>
        </w:rPr>
        <w:t xml:space="preserve"> to transfer data directly. Supplier shall notify CAE Contact (named on cover page) and DRE when the data is transferred.</w:t>
      </w:r>
    </w:p>
    <w:p w14:paraId="37F0D37B" w14:textId="77777777" w:rsidR="009C0F6D" w:rsidRDefault="009C0F6D" w:rsidP="009C0F6D">
      <w:pPr>
        <w:pStyle w:val="NormalWeb"/>
        <w:rPr>
          <w:rFonts w:cs="Arial"/>
          <w:b/>
          <w:bCs/>
          <w:color w:val="000000" w:themeColor="text1"/>
          <w:sz w:val="20"/>
          <w:szCs w:val="20"/>
        </w:rPr>
      </w:pPr>
      <w:r w:rsidRPr="00A961AE">
        <w:rPr>
          <w:rFonts w:ascii="Arial" w:hAnsi="Arial" w:cs="Arial"/>
          <w:sz w:val="20"/>
          <w:szCs w:val="18"/>
        </w:rPr>
        <w:t>All test data generated per requirements as listed shall be provided using Test Data Templates available at GM Supply Power website (</w:t>
      </w:r>
      <w:hyperlink r:id="rId14" w:history="1">
        <w:r w:rsidRPr="00A961AE">
          <w:rPr>
            <w:rStyle w:val="Hyperlink"/>
            <w:rFonts w:ascii="Arial" w:hAnsi="Arial" w:cs="Arial"/>
            <w:sz w:val="20"/>
            <w:szCs w:val="18"/>
          </w:rPr>
          <w:t>https://gmsupplypower.covisint.com/web/portal/home</w:t>
        </w:r>
      </w:hyperlink>
      <w:r w:rsidRPr="00A961AE">
        <w:rPr>
          <w:rFonts w:ascii="Arial" w:hAnsi="Arial" w:cs="Arial"/>
          <w:sz w:val="20"/>
          <w:szCs w:val="18"/>
        </w:rPr>
        <w:t xml:space="preserve">). </w:t>
      </w:r>
      <w:r w:rsidRPr="00A961AE">
        <w:rPr>
          <w:rFonts w:ascii="Arial" w:hAnsi="Arial" w:cs="Arial"/>
          <w:kern w:val="24"/>
          <w:sz w:val="20"/>
          <w:szCs w:val="20"/>
        </w:rPr>
        <w:t>Supplier shall notify CAE Contact (named on cover page) and DRE when the data is transferred.</w:t>
      </w:r>
    </w:p>
    <w:p w14:paraId="2CEDE615" w14:textId="77777777" w:rsidR="009C0F6D" w:rsidRDefault="009C0F6D" w:rsidP="009C0F6D">
      <w:pPr>
        <w:pStyle w:val="NormalWeb"/>
        <w:rPr>
          <w:rFonts w:ascii="Arial" w:hAnsi="Arial" w:cs="Arial"/>
          <w:sz w:val="20"/>
          <w:szCs w:val="20"/>
        </w:rPr>
      </w:pPr>
    </w:p>
    <w:p w14:paraId="3DA089A6" w14:textId="77777777" w:rsidR="009C0F6D" w:rsidRDefault="009C0F6D" w:rsidP="009C0F6D">
      <w:pPr>
        <w:rPr>
          <w:rFonts w:cs="Arial"/>
          <w:b/>
          <w:bCs/>
          <w:color w:val="000000" w:themeColor="text1"/>
          <w:sz w:val="20"/>
          <w:szCs w:val="20"/>
        </w:rPr>
      </w:pPr>
      <w:r w:rsidRPr="00563175">
        <w:rPr>
          <w:rFonts w:cs="Arial"/>
          <w:b/>
          <w:bCs/>
          <w:noProof/>
          <w:color w:val="000000" w:themeColor="text1"/>
          <w:sz w:val="20"/>
          <w:szCs w:val="20"/>
        </w:rPr>
        <mc:AlternateContent>
          <mc:Choice Requires="wps">
            <w:drawing>
              <wp:anchor distT="0" distB="0" distL="114300" distR="114300" simplePos="0" relativeHeight="251660288" behindDoc="0" locked="0" layoutInCell="1" allowOverlap="1" wp14:anchorId="01CB7DBF" wp14:editId="76A3BA83">
                <wp:simplePos x="0" y="0"/>
                <wp:positionH relativeFrom="column">
                  <wp:posOffset>2084614</wp:posOffset>
                </wp:positionH>
                <wp:positionV relativeFrom="paragraph">
                  <wp:posOffset>26851</wp:posOffset>
                </wp:positionV>
                <wp:extent cx="1022350" cy="559708"/>
                <wp:effectExtent l="57150" t="19050" r="82550" b="88265"/>
                <wp:wrapNone/>
                <wp:docPr id="37" name="Rectangle 37"/>
                <wp:cNvGraphicFramePr/>
                <a:graphic xmlns:a="http://schemas.openxmlformats.org/drawingml/2006/main">
                  <a:graphicData uri="http://schemas.microsoft.com/office/word/2010/wordprocessingShape">
                    <wps:wsp>
                      <wps:cNvSpPr/>
                      <wps:spPr>
                        <a:xfrm>
                          <a:off x="0" y="0"/>
                          <a:ext cx="1022350" cy="559708"/>
                        </a:xfrm>
                        <a:prstGeom prst="rect">
                          <a:avLst/>
                        </a:prstGeom>
                        <a:solidFill>
                          <a:srgbClr val="00B050"/>
                        </a:solidFill>
                        <a:ln w="9525" cap="flat" cmpd="sng" algn="ctr">
                          <a:solidFill>
                            <a:srgbClr val="4F81BD">
                              <a:shade val="95000"/>
                              <a:satMod val="105000"/>
                            </a:srgbClr>
                          </a:solidFill>
                          <a:prstDash val="solid"/>
                        </a:ln>
                        <a:effectLst>
                          <a:outerShdw blurRad="40000" dist="23000" dir="5400000" rotWithShape="0">
                            <a:srgbClr val="000000">
                              <a:alpha val="35000"/>
                            </a:srgbClr>
                          </a:outerShdw>
                        </a:effectLst>
                      </wps:spPr>
                      <wps:txbx>
                        <w:txbxContent>
                          <w:p w14:paraId="1ED519F6" w14:textId="77777777" w:rsidR="009C0F6D" w:rsidRPr="00B3794A" w:rsidRDefault="009C0F6D" w:rsidP="009C0F6D">
                            <w:pPr>
                              <w:pStyle w:val="NormalWeb"/>
                              <w:spacing w:before="0" w:beforeAutospacing="0" w:after="0" w:afterAutospacing="0"/>
                              <w:jc w:val="center"/>
                              <w:rPr>
                                <w:sz w:val="18"/>
                              </w:rPr>
                            </w:pPr>
                            <w:r>
                              <w:rPr>
                                <w:rFonts w:ascii="Arial" w:eastAsia="+mn-ea" w:hAnsi="Arial" w:cs="+mn-cs"/>
                                <w:color w:val="FFFFFF"/>
                                <w:kern w:val="24"/>
                                <w:sz w:val="20"/>
                                <w:szCs w:val="28"/>
                              </w:rPr>
                              <w:t>Aspera P2P</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01CB7DBF" id="Rectangle 37" o:spid="_x0000_s1049" style="position:absolute;margin-left:164.15pt;margin-top:2.1pt;width:80.5pt;height:4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" fillcolor="#00b050" strokecolor="#4a7ebb">
                <v:shadow on="t" color="black" opacity="22937f" origin=",.5" offset="0,.63889mm"/>
                <v:textbox>
                  <w:txbxContent>
                    <w:p w14:paraId="1ED519F6" w14:textId="77777777" w:rsidR="009C0F6D" w:rsidRPr="00B3794A" w:rsidRDefault="009C0F6D" w:rsidP="009C0F6D">
                      <w:pPr>
                        <w:pStyle w:val="NormalWeb"/>
                        <w:spacing w:before="0" w:beforeAutospacing="0" w:after="0" w:afterAutospacing="0"/>
                        <w:jc w:val="center"/>
                        <w:rPr>
                          <w:sz w:val="18"/>
                        </w:rPr>
                      </w:pPr>
                      <w:r>
                        <w:rPr>
                          <w:rFonts w:ascii="Arial" w:eastAsia="+mn-ea" w:hAnsi="Arial" w:cs="+mn-cs"/>
                          <w:color w:val="FFFFFF"/>
                          <w:kern w:val="24"/>
                          <w:sz w:val="20"/>
                          <w:szCs w:val="28"/>
                        </w:rPr>
                        <w:t>Aspera P2P</w:t>
                      </w:r>
                    </w:p>
                  </w:txbxContent>
                </v:textbox>
              </v:rect>
            </w:pict>
          </mc:Fallback>
        </mc:AlternateContent>
      </w:r>
      <w:r w:rsidRPr="00563175">
        <w:rPr>
          <w:rFonts w:cs="Arial"/>
          <w:b/>
          <w:bCs/>
          <w:noProof/>
          <w:color w:val="000000" w:themeColor="text1"/>
          <w:sz w:val="20"/>
          <w:szCs w:val="20"/>
        </w:rPr>
        <mc:AlternateContent>
          <mc:Choice Requires="wps">
            <w:drawing>
              <wp:anchor distT="0" distB="0" distL="114300" distR="114300" simplePos="0" relativeHeight="251664384" behindDoc="0" locked="0" layoutInCell="1" allowOverlap="1" wp14:anchorId="0237214B" wp14:editId="1804DB71">
                <wp:simplePos x="0" y="0"/>
                <wp:positionH relativeFrom="column">
                  <wp:posOffset>3241040</wp:posOffset>
                </wp:positionH>
                <wp:positionV relativeFrom="paragraph">
                  <wp:posOffset>25490</wp:posOffset>
                </wp:positionV>
                <wp:extent cx="876300" cy="400685"/>
                <wp:effectExtent l="0" t="0" r="0" b="0"/>
                <wp:wrapNone/>
                <wp:docPr id="38" name="Text Box 38"/>
                <wp:cNvGraphicFramePr/>
                <a:graphic xmlns:a="http://schemas.openxmlformats.org/drawingml/2006/main">
                  <a:graphicData uri="http://schemas.microsoft.com/office/word/2010/wordprocessingShape">
                    <wps:wsp>
                      <wps:cNvSpPr txBox="1"/>
                      <wps:spPr>
                        <a:xfrm>
                          <a:off x="0" y="0"/>
                          <a:ext cx="876300" cy="400685"/>
                        </a:xfrm>
                        <a:prstGeom prst="rect">
                          <a:avLst/>
                        </a:prstGeom>
                        <a:noFill/>
                      </wps:spPr>
                      <wps:txbx>
                        <w:txbxContent>
                          <w:p w14:paraId="7051B008"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Pr>
                                <w:rFonts w:ascii="Arial" w:hAnsi="Arial" w:cs="Arial"/>
                                <w:color w:val="2E74B5" w:themeColor="accent1" w:themeShade="BF"/>
                                <w:kern w:val="24"/>
                                <w:sz w:val="20"/>
                                <w:szCs w:val="20"/>
                              </w:rPr>
                              <w:t xml:space="preserve">GM </w:t>
                            </w:r>
                            <w:r w:rsidRPr="0023326D">
                              <w:rPr>
                                <w:rFonts w:ascii="Arial" w:hAnsi="Arial" w:cs="Arial"/>
                                <w:color w:val="2E74B5" w:themeColor="accent1" w:themeShade="BF"/>
                                <w:kern w:val="24"/>
                                <w:sz w:val="20"/>
                                <w:szCs w:val="20"/>
                              </w:rPr>
                              <w:t>Data</w:t>
                            </w:r>
                          </w:p>
                          <w:p w14:paraId="08DB0F8E"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sidRPr="0023326D">
                              <w:rPr>
                                <w:rFonts w:ascii="Arial" w:hAnsi="Arial" w:cs="Arial"/>
                                <w:color w:val="2E74B5" w:themeColor="accent1" w:themeShade="BF"/>
                                <w:kern w:val="24"/>
                                <w:sz w:val="20"/>
                                <w:szCs w:val="20"/>
                              </w:rPr>
                              <w:t>Management</w:t>
                            </w:r>
                          </w:p>
                        </w:txbxContent>
                      </wps:txbx>
                      <wps:bodyPr wrap="none" rtlCol="0">
                        <a:spAutoFit/>
                      </wps:bodyPr>
                    </wps:wsp>
                  </a:graphicData>
                </a:graphic>
              </wp:anchor>
            </w:drawing>
          </mc:Choice>
          <mc:Fallback>
            <w:pict>
              <v:shape w14:anchorId="0237214B" id="Text Box 38" o:spid="_x0000_s1050" type="#_x0000_t202" style="position:absolute;margin-left:255.2pt;margin-top:2pt;width:69pt;height:31.55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" filled="f" stroked="f">
                <v:textbox style="mso-fit-shape-to-text:t">
                  <w:txbxContent>
                    <w:p w14:paraId="7051B008"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Pr>
                          <w:rFonts w:ascii="Arial" w:hAnsi="Arial" w:cs="Arial"/>
                          <w:color w:val="2E74B5" w:themeColor="accent1" w:themeShade="BF"/>
                          <w:kern w:val="24"/>
                          <w:sz w:val="20"/>
                          <w:szCs w:val="20"/>
                        </w:rPr>
                        <w:t xml:space="preserve">GM </w:t>
                      </w:r>
                      <w:r w:rsidRPr="0023326D">
                        <w:rPr>
                          <w:rFonts w:ascii="Arial" w:hAnsi="Arial" w:cs="Arial"/>
                          <w:color w:val="2E74B5" w:themeColor="accent1" w:themeShade="BF"/>
                          <w:kern w:val="24"/>
                          <w:sz w:val="20"/>
                          <w:szCs w:val="20"/>
                        </w:rPr>
                        <w:t>Data</w:t>
                      </w:r>
                    </w:p>
                    <w:p w14:paraId="08DB0F8E"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sidRPr="0023326D">
                        <w:rPr>
                          <w:rFonts w:ascii="Arial" w:hAnsi="Arial" w:cs="Arial"/>
                          <w:color w:val="2E74B5" w:themeColor="accent1" w:themeShade="BF"/>
                          <w:kern w:val="24"/>
                          <w:sz w:val="20"/>
                          <w:szCs w:val="20"/>
                        </w:rPr>
                        <w:t>Management</w:t>
                      </w:r>
                    </w:p>
                  </w:txbxContent>
                </v:textbox>
              </v:shape>
            </w:pict>
          </mc:Fallback>
        </mc:AlternateContent>
      </w:r>
      <w:r w:rsidRPr="00563175">
        <w:rPr>
          <w:rFonts w:cs="Arial"/>
          <w:b/>
          <w:bCs/>
          <w:noProof/>
          <w:color w:val="000000" w:themeColor="text1"/>
          <w:sz w:val="20"/>
          <w:szCs w:val="20"/>
        </w:rPr>
        <w:drawing>
          <wp:anchor distT="0" distB="0" distL="114300" distR="114300" simplePos="0" relativeHeight="251661312" behindDoc="0" locked="0" layoutInCell="1" allowOverlap="1" wp14:anchorId="0D634371" wp14:editId="36642C76">
            <wp:simplePos x="0" y="0"/>
            <wp:positionH relativeFrom="column">
              <wp:posOffset>3237230</wp:posOffset>
            </wp:positionH>
            <wp:positionV relativeFrom="paragraph">
              <wp:posOffset>353695</wp:posOffset>
            </wp:positionV>
            <wp:extent cx="777875" cy="615315"/>
            <wp:effectExtent l="0" t="0" r="3175"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77875" cy="615315"/>
                    </a:xfrm>
                    <a:prstGeom prst="rect">
                      <a:avLst/>
                    </a:prstGeom>
                  </pic:spPr>
                </pic:pic>
              </a:graphicData>
            </a:graphic>
          </wp:anchor>
        </w:drawing>
      </w:r>
      <w:r w:rsidRPr="00563175">
        <w:rPr>
          <w:rFonts w:cs="Arial"/>
          <w:b/>
          <w:bCs/>
          <w:noProof/>
          <w:color w:val="000000" w:themeColor="text1"/>
          <w:sz w:val="20"/>
          <w:szCs w:val="20"/>
        </w:rPr>
        <w:drawing>
          <wp:anchor distT="0" distB="0" distL="114300" distR="114300" simplePos="0" relativeHeight="251662336" behindDoc="0" locked="0" layoutInCell="1" allowOverlap="1" wp14:anchorId="222F6F0A" wp14:editId="512292BD">
            <wp:simplePos x="0" y="0"/>
            <wp:positionH relativeFrom="column">
              <wp:posOffset>4886960</wp:posOffset>
            </wp:positionH>
            <wp:positionV relativeFrom="paragraph">
              <wp:posOffset>361315</wp:posOffset>
            </wp:positionV>
            <wp:extent cx="600710" cy="605790"/>
            <wp:effectExtent l="0" t="0" r="8890" b="381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00710" cy="605790"/>
                    </a:xfrm>
                    <a:prstGeom prst="rect">
                      <a:avLst/>
                    </a:prstGeom>
                  </pic:spPr>
                </pic:pic>
              </a:graphicData>
            </a:graphic>
          </wp:anchor>
        </w:drawing>
      </w:r>
      <w:r w:rsidRPr="00563175">
        <w:rPr>
          <w:rFonts w:cs="Arial"/>
          <w:b/>
          <w:bCs/>
          <w:noProof/>
          <w:color w:val="000000" w:themeColor="text1"/>
          <w:sz w:val="20"/>
          <w:szCs w:val="20"/>
        </w:rPr>
        <mc:AlternateContent>
          <mc:Choice Requires="wps">
            <w:drawing>
              <wp:anchor distT="0" distB="0" distL="114300" distR="114300" simplePos="0" relativeHeight="251665408" behindDoc="0" locked="0" layoutInCell="1" allowOverlap="1" wp14:anchorId="384A4E5A" wp14:editId="15ACAFE9">
                <wp:simplePos x="0" y="0"/>
                <wp:positionH relativeFrom="column">
                  <wp:posOffset>4773930</wp:posOffset>
                </wp:positionH>
                <wp:positionV relativeFrom="paragraph">
                  <wp:posOffset>953135</wp:posOffset>
                </wp:positionV>
                <wp:extent cx="818515" cy="40068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818515" cy="400685"/>
                        </a:xfrm>
                        <a:prstGeom prst="rect">
                          <a:avLst/>
                        </a:prstGeom>
                        <a:noFill/>
                      </wps:spPr>
                      <wps:txbx>
                        <w:txbxContent>
                          <w:p w14:paraId="56F07CBF"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proofErr w:type="spellStart"/>
                            <w:r w:rsidRPr="0023326D">
                              <w:rPr>
                                <w:rFonts w:ascii="Arial" w:hAnsi="Arial" w:cs="Arial"/>
                                <w:color w:val="2E74B5" w:themeColor="accent1" w:themeShade="BF"/>
                                <w:kern w:val="24"/>
                                <w:sz w:val="20"/>
                                <w:szCs w:val="20"/>
                              </w:rPr>
                              <w:t>TeamCenter</w:t>
                            </w:r>
                            <w:proofErr w:type="spellEnd"/>
                          </w:p>
                          <w:p w14:paraId="62EE9422"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sidRPr="0023326D">
                              <w:rPr>
                                <w:rFonts w:ascii="Arial" w:hAnsi="Arial" w:cs="Arial"/>
                                <w:color w:val="2E74B5" w:themeColor="accent1" w:themeShade="BF"/>
                                <w:kern w:val="24"/>
                                <w:sz w:val="20"/>
                                <w:szCs w:val="20"/>
                              </w:rPr>
                              <w:t>Database</w:t>
                            </w:r>
                          </w:p>
                        </w:txbxContent>
                      </wps:txbx>
                      <wps:bodyPr wrap="none" rtlCol="0">
                        <a:spAutoFit/>
                      </wps:bodyPr>
                    </wps:wsp>
                  </a:graphicData>
                </a:graphic>
              </wp:anchor>
            </w:drawing>
          </mc:Choice>
          <mc:Fallback>
            <w:pict>
              <v:shape w14:anchorId="384A4E5A" id="Text Box 39" o:spid="_x0000_s1051" type="#_x0000_t202" style="position:absolute;margin-left:375.9pt;margin-top:75.05pt;width:64.45pt;height:31.5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" filled="f" stroked="f">
                <v:textbox style="mso-fit-shape-to-text:t">
                  <w:txbxContent>
                    <w:p w14:paraId="56F07CBF"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proofErr w:type="spellStart"/>
                      <w:r w:rsidRPr="0023326D">
                        <w:rPr>
                          <w:rFonts w:ascii="Arial" w:hAnsi="Arial" w:cs="Arial"/>
                          <w:color w:val="2E74B5" w:themeColor="accent1" w:themeShade="BF"/>
                          <w:kern w:val="24"/>
                          <w:sz w:val="20"/>
                          <w:szCs w:val="20"/>
                        </w:rPr>
                        <w:t>TeamCenter</w:t>
                      </w:r>
                      <w:proofErr w:type="spellEnd"/>
                    </w:p>
                    <w:p w14:paraId="62EE9422" w14:textId="77777777" w:rsidR="009C0F6D" w:rsidRPr="0023326D" w:rsidRDefault="009C0F6D" w:rsidP="009C0F6D">
                      <w:pPr>
                        <w:pStyle w:val="NormalWeb"/>
                        <w:spacing w:before="0" w:beforeAutospacing="0" w:after="0" w:afterAutospacing="0"/>
                        <w:jc w:val="center"/>
                        <w:rPr>
                          <w:rFonts w:ascii="Arial" w:hAnsi="Arial" w:cs="Arial"/>
                          <w:color w:val="2E74B5" w:themeColor="accent1" w:themeShade="BF"/>
                        </w:rPr>
                      </w:pPr>
                      <w:r w:rsidRPr="0023326D">
                        <w:rPr>
                          <w:rFonts w:ascii="Arial" w:hAnsi="Arial" w:cs="Arial"/>
                          <w:color w:val="2E74B5" w:themeColor="accent1" w:themeShade="BF"/>
                          <w:kern w:val="24"/>
                          <w:sz w:val="20"/>
                          <w:szCs w:val="20"/>
                        </w:rPr>
                        <w:t>Database</w:t>
                      </w:r>
                    </w:p>
                  </w:txbxContent>
                </v:textbox>
              </v:shape>
            </w:pict>
          </mc:Fallback>
        </mc:AlternateContent>
      </w:r>
    </w:p>
    <w:p w14:paraId="52CD6CDC" w14:textId="77777777" w:rsidR="009C0F6D" w:rsidRDefault="009C0F6D" w:rsidP="009C0F6D">
      <w:pPr>
        <w:rPr>
          <w:rFonts w:cs="Arial"/>
          <w:b/>
          <w:bCs/>
          <w:color w:val="000000" w:themeColor="text1"/>
          <w:sz w:val="20"/>
          <w:szCs w:val="20"/>
        </w:rPr>
      </w:pPr>
    </w:p>
    <w:p w14:paraId="2DD61FAC" w14:textId="77777777" w:rsidR="009C0F6D" w:rsidRDefault="009C0F6D" w:rsidP="009C0F6D">
      <w:pPr>
        <w:rPr>
          <w:rFonts w:cs="Arial"/>
          <w:b/>
          <w:bCs/>
          <w:color w:val="000000" w:themeColor="text1"/>
          <w:sz w:val="20"/>
          <w:szCs w:val="20"/>
        </w:rPr>
      </w:pPr>
      <w:r w:rsidRPr="00563175">
        <w:rPr>
          <w:rFonts w:cs="Arial"/>
          <w:b/>
          <w:bCs/>
          <w:noProof/>
          <w:color w:val="000000" w:themeColor="text1"/>
          <w:sz w:val="20"/>
          <w:szCs w:val="20"/>
        </w:rPr>
        <w:lastRenderedPageBreak/>
        <mc:AlternateContent>
          <mc:Choice Requires="wps">
            <w:drawing>
              <wp:anchor distT="0" distB="0" distL="114300" distR="114300" simplePos="0" relativeHeight="251659264" behindDoc="0" locked="0" layoutInCell="1" allowOverlap="1" wp14:anchorId="1CE52FA0" wp14:editId="1F60C686">
                <wp:simplePos x="0" y="0"/>
                <wp:positionH relativeFrom="column">
                  <wp:posOffset>457200</wp:posOffset>
                </wp:positionH>
                <wp:positionV relativeFrom="paragraph">
                  <wp:posOffset>80010</wp:posOffset>
                </wp:positionV>
                <wp:extent cx="1466850" cy="645795"/>
                <wp:effectExtent l="0" t="0" r="19050" b="16510"/>
                <wp:wrapNone/>
                <wp:docPr id="40" name="Text Box 40"/>
                <wp:cNvGraphicFramePr/>
                <a:graphic xmlns:a="http://schemas.openxmlformats.org/drawingml/2006/main">
                  <a:graphicData uri="http://schemas.microsoft.com/office/word/2010/wordprocessingShape">
                    <wps:wsp>
                      <wps:cNvSpPr txBox="1"/>
                      <wps:spPr>
                        <a:xfrm>
                          <a:off x="0" y="0"/>
                          <a:ext cx="1466850" cy="645795"/>
                        </a:xfrm>
                        <a:prstGeom prst="rect">
                          <a:avLst/>
                        </a:prstGeom>
                        <a:solidFill>
                          <a:sysClr val="window" lastClr="FFFFFF"/>
                        </a:solidFill>
                        <a:ln>
                          <a:solidFill>
                            <a:srgbClr val="4F81BD"/>
                          </a:solidFill>
                        </a:ln>
                      </wps:spPr>
                      <wps:txbx>
                        <w:txbxContent>
                          <w:p w14:paraId="75B5DA01" w14:textId="77777777" w:rsidR="009C0F6D" w:rsidRPr="00837974" w:rsidRDefault="009C0F6D" w:rsidP="009C0F6D">
                            <w:pPr>
                              <w:pStyle w:val="NormalWeb"/>
                              <w:spacing w:before="0" w:beforeAutospacing="0" w:after="0" w:afterAutospacing="0"/>
                              <w:jc w:val="center"/>
                              <w:rPr>
                                <w:rFonts w:ascii="Arial" w:hAnsi="Arial" w:cs="Arial"/>
                                <w:b/>
                                <w:color w:val="2E74B5" w:themeColor="accent1" w:themeShade="BF"/>
                                <w:sz w:val="20"/>
                                <w:szCs w:val="20"/>
                              </w:rPr>
                            </w:pPr>
                            <w:r w:rsidRPr="00837974">
                              <w:rPr>
                                <w:rFonts w:ascii="Arial" w:hAnsi="Arial" w:cs="Arial"/>
                                <w:b/>
                                <w:color w:val="2E74B5" w:themeColor="accent1" w:themeShade="BF"/>
                                <w:kern w:val="24"/>
                                <w:sz w:val="20"/>
                                <w:szCs w:val="20"/>
                              </w:rPr>
                              <w:t xml:space="preserve">Non </w:t>
                            </w:r>
                            <w:proofErr w:type="spellStart"/>
                            <w:r w:rsidRPr="00837974">
                              <w:rPr>
                                <w:rFonts w:ascii="Arial" w:hAnsi="Arial" w:cs="Arial"/>
                                <w:b/>
                                <w:color w:val="2E74B5" w:themeColor="accent1" w:themeShade="BF"/>
                                <w:kern w:val="24"/>
                                <w:sz w:val="20"/>
                                <w:szCs w:val="20"/>
                              </w:rPr>
                              <w:t>TeamCenter</w:t>
                            </w:r>
                            <w:proofErr w:type="spellEnd"/>
                            <w:r w:rsidRPr="00837974">
                              <w:rPr>
                                <w:rFonts w:ascii="Arial" w:hAnsi="Arial" w:cs="Arial"/>
                                <w:b/>
                                <w:color w:val="2E74B5" w:themeColor="accent1" w:themeShade="BF"/>
                                <w:kern w:val="24"/>
                                <w:sz w:val="20"/>
                                <w:szCs w:val="20"/>
                              </w:rPr>
                              <w:t xml:space="preserve"> Integrated Supplier</w:t>
                            </w:r>
                          </w:p>
                        </w:txbxContent>
                      </wps:txbx>
                      <wps:bodyPr wrap="square" rtlCol="0">
                        <a:spAutoFit/>
                      </wps:bodyPr>
                    </wps:wsp>
                  </a:graphicData>
                </a:graphic>
                <wp14:sizeRelH relativeFrom="margin">
                  <wp14:pctWidth>0</wp14:pctWidth>
                </wp14:sizeRelH>
              </wp:anchor>
            </w:drawing>
          </mc:Choice>
          <mc:Fallback>
            <w:pict>
              <v:shape w14:anchorId="1CE52FA0" id="Text Box 40" o:spid="_x0000_s1052" type="#_x0000_t202" style="position:absolute;margin-left:36pt;margin-top:6.3pt;width:115.5pt;height:50.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" fillcolor="window" strokecolor="#4f81bd">
                <v:textbox style="mso-fit-shape-to-text:t">
                  <w:txbxContent>
                    <w:p w14:paraId="75B5DA01" w14:textId="77777777" w:rsidR="009C0F6D" w:rsidRPr="00837974" w:rsidRDefault="009C0F6D" w:rsidP="009C0F6D">
                      <w:pPr>
                        <w:pStyle w:val="NormalWeb"/>
                        <w:spacing w:before="0" w:beforeAutospacing="0" w:after="0" w:afterAutospacing="0"/>
                        <w:jc w:val="center"/>
                        <w:rPr>
                          <w:rFonts w:ascii="Arial" w:hAnsi="Arial" w:cs="Arial"/>
                          <w:b/>
                          <w:color w:val="2E74B5" w:themeColor="accent1" w:themeShade="BF"/>
                          <w:sz w:val="20"/>
                          <w:szCs w:val="20"/>
                        </w:rPr>
                      </w:pPr>
                      <w:r w:rsidRPr="00837974">
                        <w:rPr>
                          <w:rFonts w:ascii="Arial" w:hAnsi="Arial" w:cs="Arial"/>
                          <w:b/>
                          <w:color w:val="2E74B5" w:themeColor="accent1" w:themeShade="BF"/>
                          <w:kern w:val="24"/>
                          <w:sz w:val="20"/>
                          <w:szCs w:val="20"/>
                        </w:rPr>
                        <w:t xml:space="preserve">Non </w:t>
                      </w:r>
                      <w:proofErr w:type="spellStart"/>
                      <w:r w:rsidRPr="00837974">
                        <w:rPr>
                          <w:rFonts w:ascii="Arial" w:hAnsi="Arial" w:cs="Arial"/>
                          <w:b/>
                          <w:color w:val="2E74B5" w:themeColor="accent1" w:themeShade="BF"/>
                          <w:kern w:val="24"/>
                          <w:sz w:val="20"/>
                          <w:szCs w:val="20"/>
                        </w:rPr>
                        <w:t>TeamCenter</w:t>
                      </w:r>
                      <w:proofErr w:type="spellEnd"/>
                      <w:r w:rsidRPr="00837974">
                        <w:rPr>
                          <w:rFonts w:ascii="Arial" w:hAnsi="Arial" w:cs="Arial"/>
                          <w:b/>
                          <w:color w:val="2E74B5" w:themeColor="accent1" w:themeShade="BF"/>
                          <w:kern w:val="24"/>
                          <w:sz w:val="20"/>
                          <w:szCs w:val="20"/>
                        </w:rPr>
                        <w:t xml:space="preserve"> Integrated Supplier</w:t>
                      </w:r>
                    </w:p>
                  </w:txbxContent>
                </v:textbox>
              </v:shape>
            </w:pict>
          </mc:Fallback>
        </mc:AlternateContent>
      </w:r>
      <w:r>
        <w:rPr>
          <w:rFonts w:cs="Arial"/>
          <w:b/>
          <w:bCs/>
          <w:noProof/>
          <w:color w:val="000000" w:themeColor="text1"/>
          <w:sz w:val="20"/>
          <w:szCs w:val="20"/>
        </w:rPr>
        <mc:AlternateContent>
          <mc:Choice Requires="wps">
            <w:drawing>
              <wp:anchor distT="0" distB="0" distL="114300" distR="114300" simplePos="0" relativeHeight="251668480" behindDoc="0" locked="0" layoutInCell="1" allowOverlap="1" wp14:anchorId="5EACBB66" wp14:editId="239E2527">
                <wp:simplePos x="0" y="0"/>
                <wp:positionH relativeFrom="column">
                  <wp:posOffset>3966119</wp:posOffset>
                </wp:positionH>
                <wp:positionV relativeFrom="paragraph">
                  <wp:posOffset>200660</wp:posOffset>
                </wp:positionV>
                <wp:extent cx="871583" cy="0"/>
                <wp:effectExtent l="0" t="76200" r="24130" b="95250"/>
                <wp:wrapNone/>
                <wp:docPr id="41" name="Straight Arrow Connector 41"/>
                <wp:cNvGraphicFramePr/>
                <a:graphic xmlns:a="http://schemas.openxmlformats.org/drawingml/2006/main">
                  <a:graphicData uri="http://schemas.microsoft.com/office/word/2010/wordprocessingShape">
                    <wps:wsp>
                      <wps:cNvCnPr/>
                      <wps:spPr>
                        <a:xfrm>
                          <a:off x="0" y="0"/>
                          <a:ext cx="871583"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1131D7F" id="Straight Arrow Connector 41" o:spid="_x0000_s1026" type="#_x0000_t32" style="position:absolute;margin-left:312.3pt;margin-top:15.8pt;width:68.6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" strokecolor="#5b9bd5 [3204]" strokeweight="1.5pt">
                <v:stroke endarrow="block" joinstyle="miter"/>
              </v:shape>
            </w:pict>
          </mc:Fallback>
        </mc:AlternateContent>
      </w:r>
    </w:p>
    <w:p w14:paraId="0A89C49B" w14:textId="77777777" w:rsidR="009C0F6D" w:rsidRDefault="009C0F6D" w:rsidP="009C0F6D">
      <w:pPr>
        <w:rPr>
          <w:rFonts w:cs="Arial"/>
          <w:b/>
          <w:bCs/>
          <w:color w:val="000000" w:themeColor="text1"/>
          <w:sz w:val="20"/>
          <w:szCs w:val="20"/>
        </w:rPr>
      </w:pPr>
      <w:r>
        <w:rPr>
          <w:rFonts w:cs="Arial"/>
          <w:b/>
          <w:bCs/>
          <w:noProof/>
          <w:color w:val="000000" w:themeColor="text1"/>
          <w:sz w:val="20"/>
          <w:szCs w:val="20"/>
        </w:rPr>
        <mc:AlternateContent>
          <mc:Choice Requires="wps">
            <w:drawing>
              <wp:anchor distT="0" distB="0" distL="114300" distR="114300" simplePos="0" relativeHeight="251669504" behindDoc="0" locked="0" layoutInCell="1" allowOverlap="1" wp14:anchorId="05040EA1" wp14:editId="07B1F894">
                <wp:simplePos x="0" y="0"/>
                <wp:positionH relativeFrom="column">
                  <wp:posOffset>2688771</wp:posOffset>
                </wp:positionH>
                <wp:positionV relativeFrom="paragraph">
                  <wp:posOffset>131173</wp:posOffset>
                </wp:positionV>
                <wp:extent cx="2150110" cy="535940"/>
                <wp:effectExtent l="0" t="76200" r="0" b="35560"/>
                <wp:wrapNone/>
                <wp:docPr id="42" name="Connector: Elbow 42"/>
                <wp:cNvGraphicFramePr/>
                <a:graphic xmlns:a="http://schemas.openxmlformats.org/drawingml/2006/main">
                  <a:graphicData uri="http://schemas.microsoft.com/office/word/2010/wordprocessingShape">
                    <wps:wsp>
                      <wps:cNvCnPr/>
                      <wps:spPr>
                        <a:xfrm flipV="1">
                          <a:off x="0" y="0"/>
                          <a:ext cx="2150110" cy="535940"/>
                        </a:xfrm>
                        <a:prstGeom prst="bentConnector3">
                          <a:avLst>
                            <a:gd name="adj1" fmla="val 80824"/>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3AAC15"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42" o:spid="_x0000_s1026" type="#_x0000_t34" style="position:absolute;margin-left:211.7pt;margin-top:10.35pt;width:169.3pt;height:42.2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" adj="17458" strokecolor="#5b9bd5 [3204]" strokeweight="1.5pt">
                <v:stroke endarrow="block"/>
              </v:shape>
            </w:pict>
          </mc:Fallback>
        </mc:AlternateContent>
      </w:r>
      <w:r>
        <w:rPr>
          <w:rFonts w:cs="Arial"/>
          <w:b/>
          <w:bCs/>
          <w:noProof/>
          <w:color w:val="000000" w:themeColor="text1"/>
          <w:sz w:val="20"/>
          <w:szCs w:val="20"/>
        </w:rPr>
        <mc:AlternateContent>
          <mc:Choice Requires="wps">
            <w:drawing>
              <wp:anchor distT="0" distB="0" distL="114300" distR="114300" simplePos="0" relativeHeight="251667456" behindDoc="0" locked="0" layoutInCell="1" allowOverlap="1" wp14:anchorId="519A012F" wp14:editId="1C2C437D">
                <wp:simplePos x="0" y="0"/>
                <wp:positionH relativeFrom="column">
                  <wp:posOffset>2030730</wp:posOffset>
                </wp:positionH>
                <wp:positionV relativeFrom="paragraph">
                  <wp:posOffset>21953</wp:posOffset>
                </wp:positionV>
                <wp:extent cx="1208314" cy="0"/>
                <wp:effectExtent l="0" t="76200" r="11430" b="95250"/>
                <wp:wrapNone/>
                <wp:docPr id="43" name="Straight Arrow Connector 43"/>
                <wp:cNvGraphicFramePr/>
                <a:graphic xmlns:a="http://schemas.openxmlformats.org/drawingml/2006/main">
                  <a:graphicData uri="http://schemas.microsoft.com/office/word/2010/wordprocessingShape">
                    <wps:wsp>
                      <wps:cNvCnPr/>
                      <wps:spPr>
                        <a:xfrm>
                          <a:off x="0" y="0"/>
                          <a:ext cx="1208314" cy="0"/>
                        </a:xfrm>
                        <a:prstGeom prst="straightConnector1">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C63FA6" id="Straight Arrow Connector 43" o:spid="_x0000_s1026" type="#_x0000_t32" style="position:absolute;margin-left:159.9pt;margin-top:1.75pt;width:95.1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" strokecolor="#5b9bd5 [3204]" strokeweight="1.5pt">
                <v:stroke endarrow="block" joinstyle="miter"/>
              </v:shape>
            </w:pict>
          </mc:Fallback>
        </mc:AlternateContent>
      </w:r>
    </w:p>
    <w:p w14:paraId="62482DD9" w14:textId="77777777" w:rsidR="009C0F6D" w:rsidRDefault="009C0F6D" w:rsidP="009C0F6D">
      <w:pPr>
        <w:rPr>
          <w:rFonts w:cs="Arial"/>
          <w:b/>
          <w:bCs/>
          <w:color w:val="000000" w:themeColor="text1"/>
          <w:sz w:val="20"/>
          <w:szCs w:val="20"/>
        </w:rPr>
      </w:pPr>
      <w:r w:rsidRPr="00563175">
        <w:rPr>
          <w:rFonts w:cs="Arial"/>
          <w:b/>
          <w:bCs/>
          <w:noProof/>
          <w:color w:val="000000" w:themeColor="text1"/>
          <w:sz w:val="20"/>
          <w:szCs w:val="20"/>
        </w:rPr>
        <w:drawing>
          <wp:anchor distT="0" distB="0" distL="114300" distR="114300" simplePos="0" relativeHeight="251663360" behindDoc="0" locked="0" layoutInCell="1" allowOverlap="1" wp14:anchorId="6925DCF6" wp14:editId="2875FAC8">
            <wp:simplePos x="0" y="0"/>
            <wp:positionH relativeFrom="column">
              <wp:posOffset>1998707</wp:posOffset>
            </wp:positionH>
            <wp:positionV relativeFrom="paragraph">
              <wp:posOffset>178435</wp:posOffset>
            </wp:positionV>
            <wp:extent cx="690880" cy="67564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rotWithShape="1">
                    <a:blip r:embed="rId17" cstate="print">
                      <a:extLst>
                        <a:ext uri="{28A0092B-C50C-407E-A947-70E740481C1C}">
                          <a14:useLocalDpi xmlns:a14="http://schemas.microsoft.com/office/drawing/2010/main" val="0"/>
                        </a:ext>
                      </a:extLst>
                    </a:blip>
                    <a:srcRect b="7495"/>
                    <a:stretch/>
                  </pic:blipFill>
                  <pic:spPr>
                    <a:xfrm>
                      <a:off x="0" y="0"/>
                      <a:ext cx="690880" cy="675640"/>
                    </a:xfrm>
                    <a:prstGeom prst="rect">
                      <a:avLst/>
                    </a:prstGeom>
                  </pic:spPr>
                </pic:pic>
              </a:graphicData>
            </a:graphic>
          </wp:anchor>
        </w:drawing>
      </w:r>
    </w:p>
    <w:p w14:paraId="0613B8E0" w14:textId="77777777" w:rsidR="009C0F6D" w:rsidRDefault="009C0F6D" w:rsidP="009C0F6D">
      <w:pPr>
        <w:rPr>
          <w:rFonts w:cs="Arial"/>
          <w:b/>
          <w:bCs/>
          <w:color w:val="000000" w:themeColor="text1"/>
          <w:sz w:val="20"/>
          <w:szCs w:val="20"/>
        </w:rPr>
      </w:pPr>
      <w:r>
        <w:rPr>
          <w:noProof/>
        </w:rPr>
        <mc:AlternateContent>
          <mc:Choice Requires="wps">
            <w:drawing>
              <wp:anchor distT="0" distB="0" distL="114300" distR="114300" simplePos="0" relativeHeight="251666432" behindDoc="0" locked="0" layoutInCell="1" allowOverlap="1" wp14:anchorId="07A9E96F" wp14:editId="1C6CEF90">
                <wp:simplePos x="0" y="0"/>
                <wp:positionH relativeFrom="margin">
                  <wp:posOffset>457201</wp:posOffset>
                </wp:positionH>
                <wp:positionV relativeFrom="paragraph">
                  <wp:posOffset>22860</wp:posOffset>
                </wp:positionV>
                <wp:extent cx="1466850" cy="555625"/>
                <wp:effectExtent l="0" t="0" r="19050" b="16510"/>
                <wp:wrapNone/>
                <wp:docPr id="44" name="Text Box 44"/>
                <wp:cNvGraphicFramePr/>
                <a:graphic xmlns:a="http://schemas.openxmlformats.org/drawingml/2006/main">
                  <a:graphicData uri="http://schemas.microsoft.com/office/word/2010/wordprocessingShape">
                    <wps:wsp>
                      <wps:cNvSpPr txBox="1"/>
                      <wps:spPr>
                        <a:xfrm>
                          <a:off x="0" y="0"/>
                          <a:ext cx="1466850" cy="555625"/>
                        </a:xfrm>
                        <a:prstGeom prst="rect">
                          <a:avLst/>
                        </a:prstGeom>
                        <a:noFill/>
                        <a:ln>
                          <a:solidFill>
                            <a:schemeClr val="accent1">
                              <a:lumMod val="75000"/>
                            </a:schemeClr>
                          </a:solidFill>
                        </a:ln>
                      </wps:spPr>
                      <wps:txbx>
                        <w:txbxContent>
                          <w:p w14:paraId="5C7949A7" w14:textId="77777777" w:rsidR="009C0F6D" w:rsidRPr="00837974" w:rsidRDefault="009C0F6D" w:rsidP="009C0F6D">
                            <w:pPr>
                              <w:pStyle w:val="NormalWeb"/>
                              <w:spacing w:before="0" w:beforeAutospacing="0" w:after="0" w:afterAutospacing="0"/>
                              <w:jc w:val="center"/>
                              <w:rPr>
                                <w:rFonts w:ascii="Arial" w:hAnsi="Arial" w:cs="Arial"/>
                                <w:b/>
                                <w:color w:val="2E74B5" w:themeColor="accent1" w:themeShade="BF"/>
                              </w:rPr>
                            </w:pPr>
                            <w:proofErr w:type="spellStart"/>
                            <w:r w:rsidRPr="00837974">
                              <w:rPr>
                                <w:rFonts w:ascii="Arial" w:hAnsi="Arial" w:cs="Arial"/>
                                <w:b/>
                                <w:color w:val="2E74B5" w:themeColor="accent1" w:themeShade="BF"/>
                                <w:kern w:val="24"/>
                                <w:sz w:val="20"/>
                                <w:szCs w:val="20"/>
                              </w:rPr>
                              <w:t>TeamCenter</w:t>
                            </w:r>
                            <w:proofErr w:type="spellEnd"/>
                            <w:r w:rsidRPr="00837974">
                              <w:rPr>
                                <w:rFonts w:ascii="Arial" w:hAnsi="Arial" w:cs="Arial"/>
                                <w:b/>
                                <w:color w:val="2E74B5" w:themeColor="accent1" w:themeShade="BF"/>
                                <w:kern w:val="24"/>
                                <w:sz w:val="20"/>
                                <w:szCs w:val="20"/>
                              </w:rPr>
                              <w:t xml:space="preserve"> Integrated Supplier</w:t>
                            </w:r>
                          </w:p>
                        </w:txbxContent>
                      </wps:txbx>
                      <wps:bodyPr wrap="square" rtlCol="0">
                        <a:spAutoFit/>
                      </wps:bodyPr>
                    </wps:wsp>
                  </a:graphicData>
                </a:graphic>
                <wp14:sizeRelH relativeFrom="margin">
                  <wp14:pctWidth>0</wp14:pctWidth>
                </wp14:sizeRelH>
              </wp:anchor>
            </w:drawing>
          </mc:Choice>
          <mc:Fallback>
            <w:pict>
              <v:shape w14:anchorId="07A9E96F" id="Text Box 44" o:spid="_x0000_s1053" type="#_x0000_t202" style="position:absolute;margin-left:36pt;margin-top:1.8pt;width:115.5pt;height:43.75pt;z-index:2516664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" filled="f" strokecolor="#2e74b5 [2404]">
                <v:textbox style="mso-fit-shape-to-text:t">
                  <w:txbxContent>
                    <w:p w14:paraId="5C7949A7" w14:textId="77777777" w:rsidR="009C0F6D" w:rsidRPr="00837974" w:rsidRDefault="009C0F6D" w:rsidP="009C0F6D">
                      <w:pPr>
                        <w:pStyle w:val="NormalWeb"/>
                        <w:spacing w:before="0" w:beforeAutospacing="0" w:after="0" w:afterAutospacing="0"/>
                        <w:jc w:val="center"/>
                        <w:rPr>
                          <w:rFonts w:ascii="Arial" w:hAnsi="Arial" w:cs="Arial"/>
                          <w:b/>
                          <w:color w:val="2E74B5" w:themeColor="accent1" w:themeShade="BF"/>
                        </w:rPr>
                      </w:pPr>
                      <w:proofErr w:type="spellStart"/>
                      <w:r w:rsidRPr="00837974">
                        <w:rPr>
                          <w:rFonts w:ascii="Arial" w:hAnsi="Arial" w:cs="Arial"/>
                          <w:b/>
                          <w:color w:val="2E74B5" w:themeColor="accent1" w:themeShade="BF"/>
                          <w:kern w:val="24"/>
                          <w:sz w:val="20"/>
                          <w:szCs w:val="20"/>
                        </w:rPr>
                        <w:t>TeamCenter</w:t>
                      </w:r>
                      <w:proofErr w:type="spellEnd"/>
                      <w:r w:rsidRPr="00837974">
                        <w:rPr>
                          <w:rFonts w:ascii="Arial" w:hAnsi="Arial" w:cs="Arial"/>
                          <w:b/>
                          <w:color w:val="2E74B5" w:themeColor="accent1" w:themeShade="BF"/>
                          <w:kern w:val="24"/>
                          <w:sz w:val="20"/>
                          <w:szCs w:val="20"/>
                        </w:rPr>
                        <w:t xml:space="preserve"> Integrated Supplier</w:t>
                      </w:r>
                    </w:p>
                  </w:txbxContent>
                </v:textbox>
                <w10:wrap anchorx="margin"/>
              </v:shape>
            </w:pict>
          </mc:Fallback>
        </mc:AlternateContent>
      </w:r>
    </w:p>
    <w:p w14:paraId="3DA81116" w14:textId="77777777" w:rsidR="009C0F6D" w:rsidRDefault="009C0F6D" w:rsidP="009C0F6D">
      <w:pPr>
        <w:rPr>
          <w:rFonts w:cs="Arial"/>
          <w:b/>
          <w:bCs/>
          <w:color w:val="000000" w:themeColor="text1"/>
          <w:sz w:val="20"/>
          <w:szCs w:val="20"/>
        </w:rPr>
      </w:pPr>
    </w:p>
    <w:p w14:paraId="73A45D2B" w14:textId="77777777" w:rsidR="009C0F6D" w:rsidRDefault="009C0F6D" w:rsidP="009C0F6D">
      <w:pPr>
        <w:pStyle w:val="paragraph"/>
        <w:spacing w:before="0" w:after="0"/>
        <w:ind w:right="-86" w:firstLine="288"/>
        <w:rPr>
          <w:rFonts w:ascii="Arial" w:hAnsi="Arial" w:cs="Arial"/>
          <w:sz w:val="20"/>
        </w:rPr>
      </w:pPr>
    </w:p>
    <w:p w14:paraId="03973535" w14:textId="77777777" w:rsidR="009C0F6D" w:rsidRDefault="009C0F6D" w:rsidP="009C0F6D">
      <w:pPr>
        <w:pStyle w:val="paragraph"/>
        <w:spacing w:before="0" w:after="0"/>
        <w:ind w:right="-86" w:firstLine="288"/>
        <w:rPr>
          <w:rFonts w:ascii="Arial" w:hAnsi="Arial" w:cs="Arial"/>
          <w:sz w:val="20"/>
        </w:rPr>
      </w:pPr>
    </w:p>
    <w:p w14:paraId="5AE0EC06" w14:textId="77777777" w:rsidR="009C0F6D" w:rsidRDefault="009C0F6D" w:rsidP="009C0F6D">
      <w:pPr>
        <w:pStyle w:val="paragraph"/>
        <w:spacing w:before="0" w:after="0"/>
        <w:ind w:right="-86" w:firstLine="288"/>
        <w:rPr>
          <w:rFonts w:ascii="Arial" w:hAnsi="Arial" w:cs="Arial"/>
          <w:sz w:val="20"/>
        </w:rPr>
      </w:pPr>
      <w:r w:rsidRPr="7FA781FE">
        <w:rPr>
          <w:rFonts w:ascii="Arial" w:hAnsi="Arial" w:cs="Arial"/>
          <w:sz w:val="20"/>
        </w:rPr>
        <w:t>Figure 2: Supplier data delivery method</w:t>
      </w:r>
    </w:p>
    <w:p w14:paraId="732CF58D" w14:textId="77777777" w:rsidR="009C0F6D" w:rsidRPr="009C0F6D" w:rsidRDefault="009C0F6D" w:rsidP="009C0F6D"/>
    <w:p w14:paraId="2FBE124B" w14:textId="77777777" w:rsidR="00713BC0" w:rsidRDefault="00713BC0" w:rsidP="00BC6799">
      <w:pPr>
        <w:pStyle w:val="Heading2"/>
      </w:pPr>
      <w:bookmarkStart w:id="11" w:name="_Toc8715560"/>
      <w:bookmarkStart w:id="12" w:name="_Toc163813440"/>
      <w:r>
        <w:t>Analysis</w:t>
      </w:r>
      <w:bookmarkEnd w:id="11"/>
      <w:bookmarkEnd w:id="12"/>
    </w:p>
    <w:p w14:paraId="6D8ABF1F" w14:textId="77777777" w:rsidR="00794E87" w:rsidRDefault="00794E87" w:rsidP="00794E87">
      <w:pPr>
        <w:rPr>
          <w:rFonts w:cs="Arial"/>
          <w:color w:val="000000" w:themeColor="text1"/>
          <w:sz w:val="20"/>
          <w:szCs w:val="20"/>
        </w:rPr>
      </w:pPr>
      <w:r w:rsidRPr="00897393">
        <w:rPr>
          <w:rFonts w:cs="Arial"/>
          <w:color w:val="000000" w:themeColor="text1"/>
          <w:sz w:val="20"/>
          <w:szCs w:val="20"/>
        </w:rPr>
        <w:t xml:space="preserve">The supplier is required to conduct mold fill (including shot sleeve) and solidification modeling to assure the integrity of the casting.  The supplier must be capable of and demonstrate the use of analytical tools (Magma, </w:t>
      </w:r>
      <w:proofErr w:type="spellStart"/>
      <w:r w:rsidRPr="00897393">
        <w:rPr>
          <w:rFonts w:cs="Arial"/>
          <w:color w:val="000000" w:themeColor="text1"/>
          <w:sz w:val="20"/>
          <w:szCs w:val="20"/>
        </w:rPr>
        <w:t>ProCast</w:t>
      </w:r>
      <w:proofErr w:type="spellEnd"/>
      <w:r w:rsidRPr="00897393">
        <w:rPr>
          <w:rFonts w:cs="Arial"/>
          <w:color w:val="000000" w:themeColor="text1"/>
          <w:sz w:val="20"/>
          <w:szCs w:val="20"/>
        </w:rPr>
        <w:t xml:space="preserve">, </w:t>
      </w:r>
      <w:proofErr w:type="spellStart"/>
      <w:r w:rsidRPr="00897393">
        <w:rPr>
          <w:rFonts w:cs="Arial"/>
          <w:color w:val="000000" w:themeColor="text1"/>
          <w:sz w:val="20"/>
          <w:szCs w:val="20"/>
        </w:rPr>
        <w:t>AnyCasting</w:t>
      </w:r>
      <w:proofErr w:type="spellEnd"/>
      <w:r w:rsidRPr="00897393">
        <w:rPr>
          <w:rFonts w:cs="Arial"/>
          <w:color w:val="000000" w:themeColor="text1"/>
          <w:sz w:val="20"/>
          <w:szCs w:val="20"/>
        </w:rPr>
        <w:t>, or equivalent software) to do this work.</w:t>
      </w:r>
    </w:p>
    <w:p w14:paraId="6CE7D83F" w14:textId="77777777" w:rsidR="00794E87" w:rsidRPr="00897393" w:rsidRDefault="00794E87" w:rsidP="00794E87">
      <w:pPr>
        <w:rPr>
          <w:rFonts w:cs="Arial"/>
          <w:sz w:val="20"/>
          <w:szCs w:val="20"/>
        </w:rPr>
      </w:pPr>
    </w:p>
    <w:p w14:paraId="26617DF6" w14:textId="6D8DA2D5" w:rsidR="00794E87" w:rsidRPr="0004601A" w:rsidRDefault="00794E87" w:rsidP="00794E87">
      <w:pPr>
        <w:pStyle w:val="Normal2"/>
        <w:rPr>
          <w:iCs/>
        </w:rPr>
      </w:pPr>
      <w:r w:rsidRPr="00E7529F">
        <w:t>Supplier</w:t>
      </w:r>
      <w:r w:rsidRPr="00BC6799">
        <w:t xml:space="preserve"> shall </w:t>
      </w:r>
      <w:r w:rsidRPr="00E7529F">
        <w:t>provide</w:t>
      </w:r>
      <w:r w:rsidRPr="00BC6799">
        <w:t xml:space="preserve"> the following </w:t>
      </w:r>
      <w:r w:rsidRPr="00E7529F">
        <w:t>data to enable GM to perform system-level</w:t>
      </w:r>
      <w:r w:rsidRPr="00BC6799">
        <w:t xml:space="preserve"> analysis</w:t>
      </w:r>
      <w:r>
        <w:t xml:space="preserve">: </w:t>
      </w:r>
      <w:r w:rsidRPr="00794E87">
        <w:t xml:space="preserve">SDAS </w:t>
      </w:r>
      <w:r w:rsidRPr="00794E87">
        <w:rPr>
          <w:iCs/>
        </w:rPr>
        <w:t xml:space="preserve">(Secondary Dendritic Arm Spacing), </w:t>
      </w:r>
      <w:r w:rsidRPr="0004601A">
        <w:rPr>
          <w:iCs/>
        </w:rPr>
        <w:t xml:space="preserve">porosity, temperature profile, </w:t>
      </w:r>
      <w:r w:rsidRPr="0004601A">
        <w:rPr>
          <w:iCs/>
        </w:rPr>
        <w:t xml:space="preserve">and </w:t>
      </w:r>
      <w:r w:rsidRPr="0004601A">
        <w:rPr>
          <w:iCs/>
        </w:rPr>
        <w:t>residual stress</w:t>
      </w:r>
      <w:r w:rsidRPr="0004601A">
        <w:rPr>
          <w:iCs/>
        </w:rPr>
        <w:t xml:space="preserve"> </w:t>
      </w:r>
      <w:r w:rsidRPr="0004601A">
        <w:rPr>
          <w:iCs/>
        </w:rPr>
        <w:t xml:space="preserve">from casting simulation.  </w:t>
      </w:r>
    </w:p>
    <w:p w14:paraId="13BDE993" w14:textId="77777777" w:rsidR="00794E87" w:rsidRPr="0004601A" w:rsidRDefault="00794E87" w:rsidP="00794E87">
      <w:pPr>
        <w:pStyle w:val="Normal2"/>
      </w:pPr>
    </w:p>
    <w:p w14:paraId="3FBE68D5" w14:textId="423A8B73" w:rsidR="00B573D8" w:rsidRPr="0004601A" w:rsidRDefault="00B573D8" w:rsidP="00B573D8">
      <w:pPr>
        <w:pStyle w:val="Normal2"/>
      </w:pPr>
      <w:r w:rsidRPr="0004601A">
        <w:t xml:space="preserve">GM may require the supplier to perform additional analyses during the development of the </w:t>
      </w:r>
      <w:r w:rsidR="00794E87" w:rsidRPr="0004601A">
        <w:t>component</w:t>
      </w:r>
      <w:r w:rsidRPr="0004601A">
        <w:t xml:space="preserve">, if it is deemed necessary by GM to confirm the functionality and robustness of the </w:t>
      </w:r>
      <w:proofErr w:type="gramStart"/>
      <w:r w:rsidRPr="0004601A">
        <w:t>assembly, or</w:t>
      </w:r>
      <w:proofErr w:type="gramEnd"/>
      <w:r w:rsidRPr="0004601A">
        <w:t xml:space="preserve"> is needed to further improve </w:t>
      </w:r>
      <w:r w:rsidR="00794E87" w:rsidRPr="0004601A">
        <w:t>component</w:t>
      </w:r>
      <w:r w:rsidR="00BC6799" w:rsidRPr="0004601A">
        <w:t xml:space="preserve"> </w:t>
      </w:r>
      <w:r w:rsidRPr="0004601A">
        <w:t>design.</w:t>
      </w:r>
    </w:p>
    <w:p w14:paraId="3BED7003" w14:textId="77777777" w:rsidR="00E21044" w:rsidRPr="0004601A" w:rsidRDefault="00E21044" w:rsidP="009C11CB">
      <w:pPr>
        <w:pStyle w:val="Heading1"/>
        <w:rPr>
          <w:rStyle w:val="Emphasis"/>
          <w:rFonts w:eastAsiaTheme="minorHAnsi" w:cs="Arial"/>
          <w:b w:val="0"/>
          <w:i/>
          <w:iCs w:val="0"/>
          <w:sz w:val="24"/>
          <w:szCs w:val="22"/>
        </w:rPr>
      </w:pPr>
      <w:bookmarkStart w:id="13" w:name="_Toc428352890"/>
      <w:bookmarkStart w:id="14" w:name="_Toc428353366"/>
      <w:bookmarkStart w:id="15" w:name="_Toc428355755"/>
      <w:bookmarkStart w:id="16" w:name="_Toc428356201"/>
      <w:bookmarkStart w:id="17" w:name="_Toc428356671"/>
      <w:bookmarkStart w:id="18" w:name="_Toc428876803"/>
      <w:bookmarkStart w:id="19" w:name="_Toc428351756"/>
      <w:bookmarkStart w:id="20" w:name="_Toc428352433"/>
      <w:bookmarkStart w:id="21" w:name="_Toc428352891"/>
      <w:bookmarkStart w:id="22" w:name="_Toc428353367"/>
      <w:bookmarkStart w:id="23" w:name="_Toc428355756"/>
      <w:bookmarkStart w:id="24" w:name="_Toc428356202"/>
      <w:bookmarkStart w:id="25" w:name="_Toc428356672"/>
      <w:bookmarkStart w:id="26" w:name="_Toc428876804"/>
      <w:bookmarkStart w:id="27" w:name="_Toc428351757"/>
      <w:bookmarkStart w:id="28" w:name="_Toc428352434"/>
      <w:bookmarkStart w:id="29" w:name="_Toc428352892"/>
      <w:bookmarkStart w:id="30" w:name="_Toc428353368"/>
      <w:bookmarkStart w:id="31" w:name="_Toc428355757"/>
      <w:bookmarkStart w:id="32" w:name="_Toc428356203"/>
      <w:bookmarkStart w:id="33" w:name="_Toc428356673"/>
      <w:bookmarkStart w:id="34" w:name="_Toc428876805"/>
      <w:bookmarkStart w:id="35" w:name="_Toc428351758"/>
      <w:bookmarkStart w:id="36" w:name="_Toc428352435"/>
      <w:bookmarkStart w:id="37" w:name="_Toc428352893"/>
      <w:bookmarkStart w:id="38" w:name="_Toc428353369"/>
      <w:bookmarkStart w:id="39" w:name="_Toc428355758"/>
      <w:bookmarkStart w:id="40" w:name="_Toc428356204"/>
      <w:bookmarkStart w:id="41" w:name="_Toc428356674"/>
      <w:bookmarkStart w:id="42" w:name="_Toc428876806"/>
      <w:bookmarkStart w:id="43" w:name="_Toc428351759"/>
      <w:bookmarkStart w:id="44" w:name="_Toc428352436"/>
      <w:bookmarkStart w:id="45" w:name="_Toc428352894"/>
      <w:bookmarkStart w:id="46" w:name="_Toc428353370"/>
      <w:bookmarkStart w:id="47" w:name="_Toc428355759"/>
      <w:bookmarkStart w:id="48" w:name="_Toc428356205"/>
      <w:bookmarkStart w:id="49" w:name="_Toc428356675"/>
      <w:bookmarkStart w:id="50" w:name="_Toc428876807"/>
      <w:bookmarkStart w:id="51" w:name="_Toc428351760"/>
      <w:bookmarkStart w:id="52" w:name="_Toc428352437"/>
      <w:bookmarkStart w:id="53" w:name="_Toc428352895"/>
      <w:bookmarkStart w:id="54" w:name="_Toc428353371"/>
      <w:bookmarkStart w:id="55" w:name="_Toc428355760"/>
      <w:bookmarkStart w:id="56" w:name="_Toc428356206"/>
      <w:bookmarkStart w:id="57" w:name="_Toc428356676"/>
      <w:bookmarkStart w:id="58" w:name="_Toc428876808"/>
      <w:bookmarkStart w:id="59" w:name="_Toc428351761"/>
      <w:bookmarkStart w:id="60" w:name="_Toc428352438"/>
      <w:bookmarkStart w:id="61" w:name="_Toc428352896"/>
      <w:bookmarkStart w:id="62" w:name="_Toc428353372"/>
      <w:bookmarkStart w:id="63" w:name="_Toc428355761"/>
      <w:bookmarkStart w:id="64" w:name="_Toc428356207"/>
      <w:bookmarkStart w:id="65" w:name="_Toc428356677"/>
      <w:bookmarkStart w:id="66" w:name="_Toc428876809"/>
      <w:bookmarkStart w:id="67" w:name="_Toc428351762"/>
      <w:bookmarkStart w:id="68" w:name="_Toc428352439"/>
      <w:bookmarkStart w:id="69" w:name="_Toc428352897"/>
      <w:bookmarkStart w:id="70" w:name="_Toc428353373"/>
      <w:bookmarkStart w:id="71" w:name="_Toc428355762"/>
      <w:bookmarkStart w:id="72" w:name="_Toc428356208"/>
      <w:bookmarkStart w:id="73" w:name="_Toc428356678"/>
      <w:bookmarkStart w:id="74" w:name="_Toc428876810"/>
      <w:bookmarkStart w:id="75" w:name="_Toc428351763"/>
      <w:bookmarkStart w:id="76" w:name="_Toc428352440"/>
      <w:bookmarkStart w:id="77" w:name="_Toc428352898"/>
      <w:bookmarkStart w:id="78" w:name="_Toc428353374"/>
      <w:bookmarkStart w:id="79" w:name="_Toc428355763"/>
      <w:bookmarkStart w:id="80" w:name="_Toc428356209"/>
      <w:bookmarkStart w:id="81" w:name="_Toc428356679"/>
      <w:bookmarkStart w:id="82" w:name="_Toc428876811"/>
      <w:bookmarkStart w:id="83" w:name="_Toc428351764"/>
      <w:bookmarkStart w:id="84" w:name="_Toc428352441"/>
      <w:bookmarkStart w:id="85" w:name="_Toc428352899"/>
      <w:bookmarkStart w:id="86" w:name="_Toc428353375"/>
      <w:bookmarkStart w:id="87" w:name="_Toc428355764"/>
      <w:bookmarkStart w:id="88" w:name="_Toc428356210"/>
      <w:bookmarkStart w:id="89" w:name="_Toc428356680"/>
      <w:bookmarkStart w:id="90" w:name="_Toc428876812"/>
      <w:bookmarkStart w:id="91" w:name="_Toc428351765"/>
      <w:bookmarkStart w:id="92" w:name="_Toc428352442"/>
      <w:bookmarkStart w:id="93" w:name="_Toc428352900"/>
      <w:bookmarkStart w:id="94" w:name="_Toc428353376"/>
      <w:bookmarkStart w:id="95" w:name="_Toc428355765"/>
      <w:bookmarkStart w:id="96" w:name="_Toc428356211"/>
      <w:bookmarkStart w:id="97" w:name="_Toc428356681"/>
      <w:bookmarkStart w:id="98" w:name="_Toc428876813"/>
      <w:bookmarkStart w:id="99" w:name="_Toc428351766"/>
      <w:bookmarkStart w:id="100" w:name="_Toc428352443"/>
      <w:bookmarkStart w:id="101" w:name="_Toc428352901"/>
      <w:bookmarkStart w:id="102" w:name="_Toc428353377"/>
      <w:bookmarkStart w:id="103" w:name="_Toc428355766"/>
      <w:bookmarkStart w:id="104" w:name="_Toc428356212"/>
      <w:bookmarkStart w:id="105" w:name="_Toc428356682"/>
      <w:bookmarkStart w:id="106" w:name="_Toc428876814"/>
      <w:bookmarkStart w:id="107" w:name="_Toc428351767"/>
      <w:bookmarkStart w:id="108" w:name="_Toc428352444"/>
      <w:bookmarkStart w:id="109" w:name="_Toc428352902"/>
      <w:bookmarkStart w:id="110" w:name="_Toc428353378"/>
      <w:bookmarkStart w:id="111" w:name="_Toc428355767"/>
      <w:bookmarkStart w:id="112" w:name="_Toc428356213"/>
      <w:bookmarkStart w:id="113" w:name="_Toc428356683"/>
      <w:bookmarkStart w:id="114" w:name="_Toc428876815"/>
      <w:bookmarkStart w:id="115" w:name="_Toc428351768"/>
      <w:bookmarkStart w:id="116" w:name="_Toc428352445"/>
      <w:bookmarkStart w:id="117" w:name="_Toc428352903"/>
      <w:bookmarkStart w:id="118" w:name="_Toc428353379"/>
      <w:bookmarkStart w:id="119" w:name="_Toc428355768"/>
      <w:bookmarkStart w:id="120" w:name="_Toc428356214"/>
      <w:bookmarkStart w:id="121" w:name="_Toc428356684"/>
      <w:bookmarkStart w:id="122" w:name="_Toc428876816"/>
      <w:bookmarkStart w:id="123" w:name="_Toc428351769"/>
      <w:bookmarkStart w:id="124" w:name="_Toc428352446"/>
      <w:bookmarkStart w:id="125" w:name="_Toc428352904"/>
      <w:bookmarkStart w:id="126" w:name="_Toc428353380"/>
      <w:bookmarkStart w:id="127" w:name="_Toc428355769"/>
      <w:bookmarkStart w:id="128" w:name="_Toc428356215"/>
      <w:bookmarkStart w:id="129" w:name="_Toc428356685"/>
      <w:bookmarkStart w:id="130" w:name="_Toc428876817"/>
      <w:bookmarkStart w:id="131" w:name="_Toc428341290"/>
      <w:bookmarkStart w:id="132" w:name="_Toc428341570"/>
      <w:bookmarkStart w:id="133" w:name="_Toc428343445"/>
      <w:bookmarkStart w:id="134" w:name="_Toc428351770"/>
      <w:bookmarkStart w:id="135" w:name="_Toc428352447"/>
      <w:bookmarkStart w:id="136" w:name="_Toc428352905"/>
      <w:bookmarkStart w:id="137" w:name="_Toc428353381"/>
      <w:bookmarkStart w:id="138" w:name="_Toc428355770"/>
      <w:bookmarkStart w:id="139" w:name="_Toc428356216"/>
      <w:bookmarkStart w:id="140" w:name="_Toc428356686"/>
      <w:bookmarkStart w:id="141" w:name="_Toc428876818"/>
      <w:bookmarkStart w:id="142" w:name="_Toc428351771"/>
      <w:bookmarkStart w:id="143" w:name="_Toc428352448"/>
      <w:bookmarkStart w:id="144" w:name="_Toc428352906"/>
      <w:bookmarkStart w:id="145" w:name="_Toc428353382"/>
      <w:bookmarkStart w:id="146" w:name="_Toc428355771"/>
      <w:bookmarkStart w:id="147" w:name="_Toc428356217"/>
      <w:bookmarkStart w:id="148" w:name="_Toc428356687"/>
      <w:bookmarkStart w:id="149" w:name="_Toc428876819"/>
      <w:bookmarkStart w:id="150" w:name="_Toc428351772"/>
      <w:bookmarkStart w:id="151" w:name="_Toc428352449"/>
      <w:bookmarkStart w:id="152" w:name="_Toc428352907"/>
      <w:bookmarkStart w:id="153" w:name="_Toc428353383"/>
      <w:bookmarkStart w:id="154" w:name="_Toc428355772"/>
      <w:bookmarkStart w:id="155" w:name="_Toc428356218"/>
      <w:bookmarkStart w:id="156" w:name="_Toc428356688"/>
      <w:bookmarkStart w:id="157" w:name="_Toc428876820"/>
      <w:bookmarkStart w:id="158" w:name="_Toc428351777"/>
      <w:bookmarkStart w:id="159" w:name="_Toc428352454"/>
      <w:bookmarkStart w:id="160" w:name="_Toc428352912"/>
      <w:bookmarkStart w:id="161" w:name="_Toc428353388"/>
      <w:bookmarkStart w:id="162" w:name="_Toc428355777"/>
      <w:bookmarkStart w:id="163" w:name="_Toc428356223"/>
      <w:bookmarkStart w:id="164" w:name="_Toc428356693"/>
      <w:bookmarkStart w:id="165" w:name="_Toc428876825"/>
      <w:bookmarkStart w:id="166" w:name="_Toc428351810"/>
      <w:bookmarkStart w:id="167" w:name="_Toc428352487"/>
      <w:bookmarkStart w:id="168" w:name="_Toc428352945"/>
      <w:bookmarkStart w:id="169" w:name="_Toc428353421"/>
      <w:bookmarkStart w:id="170" w:name="_Toc428355810"/>
      <w:bookmarkStart w:id="171" w:name="_Toc428356256"/>
      <w:bookmarkStart w:id="172" w:name="_Toc428356726"/>
      <w:bookmarkStart w:id="173" w:name="_Toc428876858"/>
      <w:bookmarkStart w:id="174" w:name="_Toc428351811"/>
      <w:bookmarkStart w:id="175" w:name="_Toc428352488"/>
      <w:bookmarkStart w:id="176" w:name="_Toc428352946"/>
      <w:bookmarkStart w:id="177" w:name="_Toc428353422"/>
      <w:bookmarkStart w:id="178" w:name="_Toc428355811"/>
      <w:bookmarkStart w:id="179" w:name="_Toc428356257"/>
      <w:bookmarkStart w:id="180" w:name="_Toc428356727"/>
      <w:bookmarkStart w:id="181" w:name="_Toc428876859"/>
      <w:bookmarkStart w:id="182" w:name="_Toc428341292"/>
      <w:bookmarkStart w:id="183" w:name="_Toc428341572"/>
      <w:bookmarkStart w:id="184" w:name="_Toc428343447"/>
      <w:bookmarkStart w:id="185" w:name="_Toc428351812"/>
      <w:bookmarkStart w:id="186" w:name="_Toc428352489"/>
      <w:bookmarkStart w:id="187" w:name="_Toc428352947"/>
      <w:bookmarkStart w:id="188" w:name="_Toc428353423"/>
      <w:bookmarkStart w:id="189" w:name="_Toc428355812"/>
      <w:bookmarkStart w:id="190" w:name="_Toc428356258"/>
      <w:bookmarkStart w:id="191" w:name="_Toc428356728"/>
      <w:bookmarkStart w:id="192" w:name="_Toc428876860"/>
      <w:bookmarkStart w:id="193" w:name="_Toc428351813"/>
      <w:bookmarkStart w:id="194" w:name="_Toc428352490"/>
      <w:bookmarkStart w:id="195" w:name="_Toc428352948"/>
      <w:bookmarkStart w:id="196" w:name="_Toc428353424"/>
      <w:bookmarkStart w:id="197" w:name="_Toc428355813"/>
      <w:bookmarkStart w:id="198" w:name="_Toc428356259"/>
      <w:bookmarkStart w:id="199" w:name="_Toc428356729"/>
      <w:bookmarkStart w:id="200" w:name="_Toc428876861"/>
      <w:bookmarkStart w:id="201" w:name="_Toc428341294"/>
      <w:bookmarkStart w:id="202" w:name="_Toc428341574"/>
      <w:bookmarkStart w:id="203" w:name="_Toc428343449"/>
      <w:bookmarkStart w:id="204" w:name="_Toc428351814"/>
      <w:bookmarkStart w:id="205" w:name="_Toc428352491"/>
      <w:bookmarkStart w:id="206" w:name="_Toc428352949"/>
      <w:bookmarkStart w:id="207" w:name="_Toc428353425"/>
      <w:bookmarkStart w:id="208" w:name="_Toc428355814"/>
      <w:bookmarkStart w:id="209" w:name="_Toc428356260"/>
      <w:bookmarkStart w:id="210" w:name="_Toc428356730"/>
      <w:bookmarkStart w:id="211" w:name="_Toc428876862"/>
      <w:bookmarkStart w:id="212" w:name="_Toc428341295"/>
      <w:bookmarkStart w:id="213" w:name="_Toc428341575"/>
      <w:bookmarkStart w:id="214" w:name="_Toc428343450"/>
      <w:bookmarkStart w:id="215" w:name="_Toc428351815"/>
      <w:bookmarkStart w:id="216" w:name="_Toc428352492"/>
      <w:bookmarkStart w:id="217" w:name="_Toc428352950"/>
      <w:bookmarkStart w:id="218" w:name="_Toc428353426"/>
      <w:bookmarkStart w:id="219" w:name="_Toc428355815"/>
      <w:bookmarkStart w:id="220" w:name="_Toc428356261"/>
      <w:bookmarkStart w:id="221" w:name="_Toc428356731"/>
      <w:bookmarkStart w:id="222" w:name="_Toc428876863"/>
      <w:bookmarkStart w:id="223" w:name="_Toc428351816"/>
      <w:bookmarkStart w:id="224" w:name="_Toc428352493"/>
      <w:bookmarkStart w:id="225" w:name="_Toc428352951"/>
      <w:bookmarkStart w:id="226" w:name="_Toc428353427"/>
      <w:bookmarkStart w:id="227" w:name="_Toc428355816"/>
      <w:bookmarkStart w:id="228" w:name="_Toc428356262"/>
      <w:bookmarkStart w:id="229" w:name="_Toc428356732"/>
      <w:bookmarkStart w:id="230" w:name="_Toc428876864"/>
      <w:bookmarkStart w:id="231" w:name="_Toc428351817"/>
      <w:bookmarkStart w:id="232" w:name="_Toc428352494"/>
      <w:bookmarkStart w:id="233" w:name="_Toc428352952"/>
      <w:bookmarkStart w:id="234" w:name="_Toc428353428"/>
      <w:bookmarkStart w:id="235" w:name="_Toc428355817"/>
      <w:bookmarkStart w:id="236" w:name="_Toc428356263"/>
      <w:bookmarkStart w:id="237" w:name="_Toc428356733"/>
      <w:bookmarkStart w:id="238" w:name="_Toc428876865"/>
      <w:bookmarkStart w:id="239" w:name="_Toc428277758"/>
      <w:bookmarkStart w:id="240" w:name="_Toc428351818"/>
      <w:bookmarkStart w:id="241" w:name="_Toc428352495"/>
      <w:bookmarkStart w:id="242" w:name="_Toc428352953"/>
      <w:bookmarkStart w:id="243" w:name="_Toc428353429"/>
      <w:bookmarkStart w:id="244" w:name="_Toc428355818"/>
      <w:bookmarkStart w:id="245" w:name="_Toc428356264"/>
      <w:bookmarkStart w:id="246" w:name="_Toc428356734"/>
      <w:bookmarkStart w:id="247" w:name="_Toc428876866"/>
      <w:bookmarkStart w:id="248" w:name="_Toc428277759"/>
      <w:bookmarkStart w:id="249" w:name="_Toc428282908"/>
      <w:bookmarkStart w:id="250" w:name="_Toc428341298"/>
      <w:bookmarkStart w:id="251" w:name="_Toc428341578"/>
      <w:bookmarkStart w:id="252" w:name="_Toc428343453"/>
      <w:bookmarkStart w:id="253" w:name="_Toc428351819"/>
      <w:bookmarkStart w:id="254" w:name="_Toc428352496"/>
      <w:bookmarkStart w:id="255" w:name="_Toc428352954"/>
      <w:bookmarkStart w:id="256" w:name="_Toc428353430"/>
      <w:bookmarkStart w:id="257" w:name="_Toc428355819"/>
      <w:bookmarkStart w:id="258" w:name="_Toc428356265"/>
      <w:bookmarkStart w:id="259" w:name="_Toc428356735"/>
      <w:bookmarkStart w:id="260" w:name="_Toc428876867"/>
      <w:bookmarkStart w:id="261" w:name="_Toc428351820"/>
      <w:bookmarkStart w:id="262" w:name="_Toc428352497"/>
      <w:bookmarkStart w:id="263" w:name="_Toc428352955"/>
      <w:bookmarkStart w:id="264" w:name="_Toc428353431"/>
      <w:bookmarkStart w:id="265" w:name="_Toc428355820"/>
      <w:bookmarkStart w:id="266" w:name="_Toc428356266"/>
      <w:bookmarkStart w:id="267" w:name="_Toc428356736"/>
      <w:bookmarkStart w:id="268" w:name="_Toc428876868"/>
      <w:bookmarkStart w:id="269" w:name="_Toc428351821"/>
      <w:bookmarkStart w:id="270" w:name="_Toc428352498"/>
      <w:bookmarkStart w:id="271" w:name="_Toc428352956"/>
      <w:bookmarkStart w:id="272" w:name="_Toc428353432"/>
      <w:bookmarkStart w:id="273" w:name="_Toc428355821"/>
      <w:bookmarkStart w:id="274" w:name="_Toc428356267"/>
      <w:bookmarkStart w:id="275" w:name="_Toc428356737"/>
      <w:bookmarkStart w:id="276" w:name="_Toc428876869"/>
      <w:bookmarkStart w:id="277" w:name="_Toc428351822"/>
      <w:bookmarkStart w:id="278" w:name="_Toc428352499"/>
      <w:bookmarkStart w:id="279" w:name="_Toc428352957"/>
      <w:bookmarkStart w:id="280" w:name="_Toc428353433"/>
      <w:bookmarkStart w:id="281" w:name="_Toc428355822"/>
      <w:bookmarkStart w:id="282" w:name="_Toc428356268"/>
      <w:bookmarkStart w:id="283" w:name="_Toc428356738"/>
      <w:bookmarkStart w:id="284" w:name="_Toc428876870"/>
      <w:bookmarkStart w:id="285" w:name="_Toc428351823"/>
      <w:bookmarkStart w:id="286" w:name="_Toc428352500"/>
      <w:bookmarkStart w:id="287" w:name="_Toc428352958"/>
      <w:bookmarkStart w:id="288" w:name="_Toc428353434"/>
      <w:bookmarkStart w:id="289" w:name="_Toc428355823"/>
      <w:bookmarkStart w:id="290" w:name="_Toc428356269"/>
      <w:bookmarkStart w:id="291" w:name="_Toc428356739"/>
      <w:bookmarkStart w:id="292" w:name="_Toc428876871"/>
      <w:bookmarkStart w:id="293" w:name="_Toc428351824"/>
      <w:bookmarkStart w:id="294" w:name="_Toc428352501"/>
      <w:bookmarkStart w:id="295" w:name="_Toc428352959"/>
      <w:bookmarkStart w:id="296" w:name="_Toc428353435"/>
      <w:bookmarkStart w:id="297" w:name="_Toc428355824"/>
      <w:bookmarkStart w:id="298" w:name="_Toc428356270"/>
      <w:bookmarkStart w:id="299" w:name="_Toc428356740"/>
      <w:bookmarkStart w:id="300" w:name="_Toc428876872"/>
      <w:bookmarkStart w:id="301" w:name="_Toc428351825"/>
      <w:bookmarkStart w:id="302" w:name="_Toc428352502"/>
      <w:bookmarkStart w:id="303" w:name="_Toc428352960"/>
      <w:bookmarkStart w:id="304" w:name="_Toc428353436"/>
      <w:bookmarkStart w:id="305" w:name="_Toc428355825"/>
      <w:bookmarkStart w:id="306" w:name="_Toc428356271"/>
      <w:bookmarkStart w:id="307" w:name="_Toc428356741"/>
      <w:bookmarkStart w:id="308" w:name="_Toc428876873"/>
      <w:bookmarkStart w:id="309" w:name="_Toc428351826"/>
      <w:bookmarkStart w:id="310" w:name="_Toc428352503"/>
      <w:bookmarkStart w:id="311" w:name="_Toc428352961"/>
      <w:bookmarkStart w:id="312" w:name="_Toc428353437"/>
      <w:bookmarkStart w:id="313" w:name="_Toc428355826"/>
      <w:bookmarkStart w:id="314" w:name="_Toc428356272"/>
      <w:bookmarkStart w:id="315" w:name="_Toc428356742"/>
      <w:bookmarkStart w:id="316" w:name="_Toc428876874"/>
      <w:bookmarkStart w:id="317" w:name="_Toc428351827"/>
      <w:bookmarkStart w:id="318" w:name="_Toc428352504"/>
      <w:bookmarkStart w:id="319" w:name="_Toc428352962"/>
      <w:bookmarkStart w:id="320" w:name="_Toc428353438"/>
      <w:bookmarkStart w:id="321" w:name="_Toc428355827"/>
      <w:bookmarkStart w:id="322" w:name="_Toc428356273"/>
      <w:bookmarkStart w:id="323" w:name="_Toc428356743"/>
      <w:bookmarkStart w:id="324" w:name="_Toc428876875"/>
      <w:bookmarkStart w:id="325" w:name="_Toc428351828"/>
      <w:bookmarkStart w:id="326" w:name="_Toc428352505"/>
      <w:bookmarkStart w:id="327" w:name="_Toc428352963"/>
      <w:bookmarkStart w:id="328" w:name="_Toc428353439"/>
      <w:bookmarkStart w:id="329" w:name="_Toc428355828"/>
      <w:bookmarkStart w:id="330" w:name="_Toc428356274"/>
      <w:bookmarkStart w:id="331" w:name="_Toc428356744"/>
      <w:bookmarkStart w:id="332" w:name="_Toc428876876"/>
      <w:bookmarkStart w:id="333" w:name="_Toc428351829"/>
      <w:bookmarkStart w:id="334" w:name="_Toc428352506"/>
      <w:bookmarkStart w:id="335" w:name="_Toc428352964"/>
      <w:bookmarkStart w:id="336" w:name="_Toc428353440"/>
      <w:bookmarkStart w:id="337" w:name="_Toc428355829"/>
      <w:bookmarkStart w:id="338" w:name="_Toc428356275"/>
      <w:bookmarkStart w:id="339" w:name="_Toc428356745"/>
      <w:bookmarkStart w:id="340" w:name="_Toc428876877"/>
      <w:bookmarkStart w:id="341" w:name="_Toc428351830"/>
      <w:bookmarkStart w:id="342" w:name="_Toc428352507"/>
      <w:bookmarkStart w:id="343" w:name="_Toc428352965"/>
      <w:bookmarkStart w:id="344" w:name="_Toc428353441"/>
      <w:bookmarkStart w:id="345" w:name="_Toc428355830"/>
      <w:bookmarkStart w:id="346" w:name="_Toc428356276"/>
      <w:bookmarkStart w:id="347" w:name="_Toc428356746"/>
      <w:bookmarkStart w:id="348" w:name="_Toc428876878"/>
      <w:bookmarkStart w:id="349" w:name="_Toc428351831"/>
      <w:bookmarkStart w:id="350" w:name="_Toc428352508"/>
      <w:bookmarkStart w:id="351" w:name="_Toc428352966"/>
      <w:bookmarkStart w:id="352" w:name="_Toc428353442"/>
      <w:bookmarkStart w:id="353" w:name="_Toc428355831"/>
      <w:bookmarkStart w:id="354" w:name="_Toc428356277"/>
      <w:bookmarkStart w:id="355" w:name="_Toc428356747"/>
      <w:bookmarkStart w:id="356" w:name="_Toc428876879"/>
      <w:bookmarkStart w:id="357" w:name="_Toc428351832"/>
      <w:bookmarkStart w:id="358" w:name="_Toc428352509"/>
      <w:bookmarkStart w:id="359" w:name="_Toc428352967"/>
      <w:bookmarkStart w:id="360" w:name="_Toc428353443"/>
      <w:bookmarkStart w:id="361" w:name="_Toc428355832"/>
      <w:bookmarkStart w:id="362" w:name="_Toc428356278"/>
      <w:bookmarkStart w:id="363" w:name="_Toc428356748"/>
      <w:bookmarkStart w:id="364" w:name="_Toc428876880"/>
      <w:bookmarkStart w:id="365" w:name="_Toc428351833"/>
      <w:bookmarkStart w:id="366" w:name="_Toc428352510"/>
      <w:bookmarkStart w:id="367" w:name="_Toc428352968"/>
      <w:bookmarkStart w:id="368" w:name="_Toc428353444"/>
      <w:bookmarkStart w:id="369" w:name="_Toc428355833"/>
      <w:bookmarkStart w:id="370" w:name="_Toc428356279"/>
      <w:bookmarkStart w:id="371" w:name="_Toc428356749"/>
      <w:bookmarkStart w:id="372" w:name="_Toc428876881"/>
      <w:bookmarkStart w:id="373" w:name="_Toc428351834"/>
      <w:bookmarkStart w:id="374" w:name="_Toc428352511"/>
      <w:bookmarkStart w:id="375" w:name="_Toc428352969"/>
      <w:bookmarkStart w:id="376" w:name="_Toc428353445"/>
      <w:bookmarkStart w:id="377" w:name="_Toc428355834"/>
      <w:bookmarkStart w:id="378" w:name="_Toc428356280"/>
      <w:bookmarkStart w:id="379" w:name="_Toc428356750"/>
      <w:bookmarkStart w:id="380" w:name="_Toc428876882"/>
      <w:bookmarkStart w:id="381" w:name="_Toc428351835"/>
      <w:bookmarkStart w:id="382" w:name="_Toc428352512"/>
      <w:bookmarkStart w:id="383" w:name="_Toc428352970"/>
      <w:bookmarkStart w:id="384" w:name="_Toc428353446"/>
      <w:bookmarkStart w:id="385" w:name="_Toc428355835"/>
      <w:bookmarkStart w:id="386" w:name="_Toc428356281"/>
      <w:bookmarkStart w:id="387" w:name="_Toc428356751"/>
      <w:bookmarkStart w:id="388" w:name="_Toc428876883"/>
      <w:bookmarkStart w:id="389" w:name="_Toc428343456"/>
      <w:bookmarkStart w:id="390" w:name="_Toc428351836"/>
      <w:bookmarkStart w:id="391" w:name="_Toc428352513"/>
      <w:bookmarkStart w:id="392" w:name="_Toc428352971"/>
      <w:bookmarkStart w:id="393" w:name="_Toc428353447"/>
      <w:bookmarkStart w:id="394" w:name="_Toc428355836"/>
      <w:bookmarkStart w:id="395" w:name="_Toc428356282"/>
      <w:bookmarkStart w:id="396" w:name="_Toc428356752"/>
      <w:bookmarkStart w:id="397" w:name="_Toc428876884"/>
      <w:bookmarkStart w:id="398" w:name="_Toc428351844"/>
      <w:bookmarkStart w:id="399" w:name="_Toc428352521"/>
      <w:bookmarkStart w:id="400" w:name="_Toc428352979"/>
      <w:bookmarkStart w:id="401" w:name="_Toc428353455"/>
      <w:bookmarkStart w:id="402" w:name="_Toc428355844"/>
      <w:bookmarkStart w:id="403" w:name="_Toc428356290"/>
      <w:bookmarkStart w:id="404" w:name="_Toc428356760"/>
      <w:bookmarkStart w:id="405" w:name="_Toc428876892"/>
      <w:bookmarkStart w:id="406" w:name="_Toc428351846"/>
      <w:bookmarkStart w:id="407" w:name="_Toc428352523"/>
      <w:bookmarkStart w:id="408" w:name="_Toc428352981"/>
      <w:bookmarkStart w:id="409" w:name="_Toc428353457"/>
      <w:bookmarkStart w:id="410" w:name="_Toc428355846"/>
      <w:bookmarkStart w:id="411" w:name="_Toc428356292"/>
      <w:bookmarkStart w:id="412" w:name="_Toc428356762"/>
      <w:bookmarkStart w:id="413" w:name="_Toc428876894"/>
      <w:bookmarkStart w:id="414" w:name="_Toc428351847"/>
      <w:bookmarkStart w:id="415" w:name="_Toc428352524"/>
      <w:bookmarkStart w:id="416" w:name="_Toc428352982"/>
      <w:bookmarkStart w:id="417" w:name="_Toc428353458"/>
      <w:bookmarkStart w:id="418" w:name="_Toc428355847"/>
      <w:bookmarkStart w:id="419" w:name="_Toc428356293"/>
      <w:bookmarkStart w:id="420" w:name="_Toc428356763"/>
      <w:bookmarkStart w:id="421" w:name="_Toc428876895"/>
      <w:bookmarkStart w:id="422" w:name="_Toc428351848"/>
      <w:bookmarkStart w:id="423" w:name="_Toc428352525"/>
      <w:bookmarkStart w:id="424" w:name="_Toc428352983"/>
      <w:bookmarkStart w:id="425" w:name="_Toc428353459"/>
      <w:bookmarkStart w:id="426" w:name="_Toc428355848"/>
      <w:bookmarkStart w:id="427" w:name="_Toc428356294"/>
      <w:bookmarkStart w:id="428" w:name="_Toc428356764"/>
      <w:bookmarkStart w:id="429" w:name="_Toc428876896"/>
      <w:bookmarkStart w:id="430" w:name="_Toc428351849"/>
      <w:bookmarkStart w:id="431" w:name="_Toc428352526"/>
      <w:bookmarkStart w:id="432" w:name="_Toc428352984"/>
      <w:bookmarkStart w:id="433" w:name="_Toc428353460"/>
      <w:bookmarkStart w:id="434" w:name="_Toc428355849"/>
      <w:bookmarkStart w:id="435" w:name="_Toc428356295"/>
      <w:bookmarkStart w:id="436" w:name="_Toc428356765"/>
      <w:bookmarkStart w:id="437" w:name="_Toc428876897"/>
      <w:bookmarkStart w:id="438" w:name="_Toc428351850"/>
      <w:bookmarkStart w:id="439" w:name="_Toc428352527"/>
      <w:bookmarkStart w:id="440" w:name="_Toc428352985"/>
      <w:bookmarkStart w:id="441" w:name="_Toc428353461"/>
      <w:bookmarkStart w:id="442" w:name="_Toc428355850"/>
      <w:bookmarkStart w:id="443" w:name="_Toc428356296"/>
      <w:bookmarkStart w:id="444" w:name="_Toc428356766"/>
      <w:bookmarkStart w:id="445" w:name="_Toc428876898"/>
      <w:bookmarkStart w:id="446" w:name="_Toc428351851"/>
      <w:bookmarkStart w:id="447" w:name="_Toc428352528"/>
      <w:bookmarkStart w:id="448" w:name="_Toc428352986"/>
      <w:bookmarkStart w:id="449" w:name="_Toc428353462"/>
      <w:bookmarkStart w:id="450" w:name="_Toc428355851"/>
      <w:bookmarkStart w:id="451" w:name="_Toc428356297"/>
      <w:bookmarkStart w:id="452" w:name="_Toc428356767"/>
      <w:bookmarkStart w:id="453" w:name="_Toc428876899"/>
      <w:bookmarkStart w:id="454" w:name="_Toc428351852"/>
      <w:bookmarkStart w:id="455" w:name="_Toc428352529"/>
      <w:bookmarkStart w:id="456" w:name="_Toc428352987"/>
      <w:bookmarkStart w:id="457" w:name="_Toc428353463"/>
      <w:bookmarkStart w:id="458" w:name="_Toc428355852"/>
      <w:bookmarkStart w:id="459" w:name="_Toc428356298"/>
      <w:bookmarkStart w:id="460" w:name="_Toc428356768"/>
      <w:bookmarkStart w:id="461" w:name="_Toc428876900"/>
      <w:bookmarkStart w:id="462" w:name="_Toc428351853"/>
      <w:bookmarkStart w:id="463" w:name="_Toc428352530"/>
      <w:bookmarkStart w:id="464" w:name="_Toc428352988"/>
      <w:bookmarkStart w:id="465" w:name="_Toc428353464"/>
      <w:bookmarkStart w:id="466" w:name="_Toc428355853"/>
      <w:bookmarkStart w:id="467" w:name="_Toc428356299"/>
      <w:bookmarkStart w:id="468" w:name="_Toc428356769"/>
      <w:bookmarkStart w:id="469" w:name="_Toc428876901"/>
      <w:bookmarkStart w:id="470" w:name="_Toc428351854"/>
      <w:bookmarkStart w:id="471" w:name="_Toc428352531"/>
      <w:bookmarkStart w:id="472" w:name="_Toc428352989"/>
      <w:bookmarkStart w:id="473" w:name="_Toc428353465"/>
      <w:bookmarkStart w:id="474" w:name="_Toc428355854"/>
      <w:bookmarkStart w:id="475" w:name="_Toc428356300"/>
      <w:bookmarkStart w:id="476" w:name="_Toc428356770"/>
      <w:bookmarkStart w:id="477" w:name="_Toc428876902"/>
      <w:bookmarkStart w:id="478" w:name="_Toc428351855"/>
      <w:bookmarkStart w:id="479" w:name="_Toc428352532"/>
      <w:bookmarkStart w:id="480" w:name="_Toc428352990"/>
      <w:bookmarkStart w:id="481" w:name="_Toc428353466"/>
      <w:bookmarkStart w:id="482" w:name="_Toc428355855"/>
      <w:bookmarkStart w:id="483" w:name="_Toc428356301"/>
      <w:bookmarkStart w:id="484" w:name="_Toc428356771"/>
      <w:bookmarkStart w:id="485" w:name="_Toc428876903"/>
      <w:bookmarkStart w:id="486" w:name="_Toc428351856"/>
      <w:bookmarkStart w:id="487" w:name="_Toc428352533"/>
      <w:bookmarkStart w:id="488" w:name="_Toc428352991"/>
      <w:bookmarkStart w:id="489" w:name="_Toc428353467"/>
      <w:bookmarkStart w:id="490" w:name="_Toc428355856"/>
      <w:bookmarkStart w:id="491" w:name="_Toc428356302"/>
      <w:bookmarkStart w:id="492" w:name="_Toc428356772"/>
      <w:bookmarkStart w:id="493" w:name="_Toc428876904"/>
      <w:bookmarkStart w:id="494" w:name="_Toc428351857"/>
      <w:bookmarkStart w:id="495" w:name="_Toc428352534"/>
      <w:bookmarkStart w:id="496" w:name="_Toc428352992"/>
      <w:bookmarkStart w:id="497" w:name="_Toc428353468"/>
      <w:bookmarkStart w:id="498" w:name="_Toc428355857"/>
      <w:bookmarkStart w:id="499" w:name="_Toc428356303"/>
      <w:bookmarkStart w:id="500" w:name="_Toc428356773"/>
      <w:bookmarkStart w:id="501" w:name="_Toc428876905"/>
      <w:bookmarkStart w:id="502" w:name="_Toc428351858"/>
      <w:bookmarkStart w:id="503" w:name="_Toc428352535"/>
      <w:bookmarkStart w:id="504" w:name="_Toc428352993"/>
      <w:bookmarkStart w:id="505" w:name="_Toc428353469"/>
      <w:bookmarkStart w:id="506" w:name="_Toc428355858"/>
      <w:bookmarkStart w:id="507" w:name="_Toc428356304"/>
      <w:bookmarkStart w:id="508" w:name="_Toc428356774"/>
      <w:bookmarkStart w:id="509" w:name="_Toc428876906"/>
      <w:bookmarkStart w:id="510" w:name="_Toc428351859"/>
      <w:bookmarkStart w:id="511" w:name="_Toc428352536"/>
      <w:bookmarkStart w:id="512" w:name="_Toc428352994"/>
      <w:bookmarkStart w:id="513" w:name="_Toc428353470"/>
      <w:bookmarkStart w:id="514" w:name="_Toc428355859"/>
      <w:bookmarkStart w:id="515" w:name="_Toc428356305"/>
      <w:bookmarkStart w:id="516" w:name="_Toc428356775"/>
      <w:bookmarkStart w:id="517" w:name="_Toc428876907"/>
      <w:bookmarkStart w:id="518" w:name="_Toc428351860"/>
      <w:bookmarkStart w:id="519" w:name="_Toc428352537"/>
      <w:bookmarkStart w:id="520" w:name="_Toc428352995"/>
      <w:bookmarkStart w:id="521" w:name="_Toc428353471"/>
      <w:bookmarkStart w:id="522" w:name="_Toc428355860"/>
      <w:bookmarkStart w:id="523" w:name="_Toc428356306"/>
      <w:bookmarkStart w:id="524" w:name="_Toc428356776"/>
      <w:bookmarkStart w:id="525" w:name="_Toc428876908"/>
      <w:bookmarkStart w:id="526" w:name="_Toc428351861"/>
      <w:bookmarkStart w:id="527" w:name="_Toc428352538"/>
      <w:bookmarkStart w:id="528" w:name="_Toc428352996"/>
      <w:bookmarkStart w:id="529" w:name="_Toc428353472"/>
      <w:bookmarkStart w:id="530" w:name="_Toc428355861"/>
      <w:bookmarkStart w:id="531" w:name="_Toc428356307"/>
      <w:bookmarkStart w:id="532" w:name="_Toc428356777"/>
      <w:bookmarkStart w:id="533" w:name="_Toc428876909"/>
      <w:bookmarkStart w:id="534" w:name="_Toc428351862"/>
      <w:bookmarkStart w:id="535" w:name="_Toc428352539"/>
      <w:bookmarkStart w:id="536" w:name="_Toc428352997"/>
      <w:bookmarkStart w:id="537" w:name="_Toc428353473"/>
      <w:bookmarkStart w:id="538" w:name="_Toc428355862"/>
      <w:bookmarkStart w:id="539" w:name="_Toc428356308"/>
      <w:bookmarkStart w:id="540" w:name="_Toc428356778"/>
      <w:bookmarkStart w:id="541" w:name="_Toc428876910"/>
      <w:bookmarkStart w:id="542" w:name="_Toc428351863"/>
      <w:bookmarkStart w:id="543" w:name="_Toc428352540"/>
      <w:bookmarkStart w:id="544" w:name="_Toc428352998"/>
      <w:bookmarkStart w:id="545" w:name="_Toc428353474"/>
      <w:bookmarkStart w:id="546" w:name="_Toc428355863"/>
      <w:bookmarkStart w:id="547" w:name="_Toc428356309"/>
      <w:bookmarkStart w:id="548" w:name="_Toc428356779"/>
      <w:bookmarkStart w:id="549" w:name="_Toc428876911"/>
      <w:bookmarkStart w:id="550" w:name="_Toc428351864"/>
      <w:bookmarkStart w:id="551" w:name="_Toc428352541"/>
      <w:bookmarkStart w:id="552" w:name="_Toc428352999"/>
      <w:bookmarkStart w:id="553" w:name="_Toc428353475"/>
      <w:bookmarkStart w:id="554" w:name="_Toc428355864"/>
      <w:bookmarkStart w:id="555" w:name="_Toc428356310"/>
      <w:bookmarkStart w:id="556" w:name="_Toc428356780"/>
      <w:bookmarkStart w:id="557" w:name="_Toc428876912"/>
      <w:bookmarkStart w:id="558" w:name="_Toc428351865"/>
      <w:bookmarkStart w:id="559" w:name="_Toc428352542"/>
      <w:bookmarkStart w:id="560" w:name="_Toc428353000"/>
      <w:bookmarkStart w:id="561" w:name="_Toc428353476"/>
      <w:bookmarkStart w:id="562" w:name="_Toc428355865"/>
      <w:bookmarkStart w:id="563" w:name="_Toc428356311"/>
      <w:bookmarkStart w:id="564" w:name="_Toc428356781"/>
      <w:bookmarkStart w:id="565" w:name="_Toc428876913"/>
      <w:bookmarkStart w:id="566" w:name="_Toc428351866"/>
      <w:bookmarkStart w:id="567" w:name="_Toc428352543"/>
      <w:bookmarkStart w:id="568" w:name="_Toc428353001"/>
      <w:bookmarkStart w:id="569" w:name="_Toc428353477"/>
      <w:bookmarkStart w:id="570" w:name="_Toc428355866"/>
      <w:bookmarkStart w:id="571" w:name="_Toc428356312"/>
      <w:bookmarkStart w:id="572" w:name="_Toc428356782"/>
      <w:bookmarkStart w:id="573" w:name="_Toc428876914"/>
      <w:bookmarkStart w:id="574" w:name="_Toc428351867"/>
      <w:bookmarkStart w:id="575" w:name="_Toc428352544"/>
      <w:bookmarkStart w:id="576" w:name="_Toc428353002"/>
      <w:bookmarkStart w:id="577" w:name="_Toc428353478"/>
      <w:bookmarkStart w:id="578" w:name="_Toc428355867"/>
      <w:bookmarkStart w:id="579" w:name="_Toc428356313"/>
      <w:bookmarkStart w:id="580" w:name="_Toc428356783"/>
      <w:bookmarkStart w:id="581" w:name="_Toc428876915"/>
      <w:bookmarkStart w:id="582" w:name="_Toc428351868"/>
      <w:bookmarkStart w:id="583" w:name="_Toc428352545"/>
      <w:bookmarkStart w:id="584" w:name="_Toc428353003"/>
      <w:bookmarkStart w:id="585" w:name="_Toc428353479"/>
      <w:bookmarkStart w:id="586" w:name="_Toc428355868"/>
      <w:bookmarkStart w:id="587" w:name="_Toc428356314"/>
      <w:bookmarkStart w:id="588" w:name="_Toc428356784"/>
      <w:bookmarkStart w:id="589" w:name="_Toc428876916"/>
      <w:bookmarkStart w:id="590" w:name="_Toc428351869"/>
      <w:bookmarkStart w:id="591" w:name="_Toc428352546"/>
      <w:bookmarkStart w:id="592" w:name="_Toc428353004"/>
      <w:bookmarkStart w:id="593" w:name="_Toc428353480"/>
      <w:bookmarkStart w:id="594" w:name="_Toc428355869"/>
      <w:bookmarkStart w:id="595" w:name="_Toc428356315"/>
      <w:bookmarkStart w:id="596" w:name="_Toc428356785"/>
      <w:bookmarkStart w:id="597" w:name="_Toc428876917"/>
      <w:bookmarkStart w:id="598" w:name="_Toc428341312"/>
      <w:bookmarkStart w:id="599" w:name="_Toc428341592"/>
      <w:bookmarkStart w:id="600" w:name="_Toc428343468"/>
      <w:bookmarkStart w:id="601" w:name="_Toc428351870"/>
      <w:bookmarkStart w:id="602" w:name="_Toc428352547"/>
      <w:bookmarkStart w:id="603" w:name="_Toc428353005"/>
      <w:bookmarkStart w:id="604" w:name="_Toc428353481"/>
      <w:bookmarkStart w:id="605" w:name="_Toc428355870"/>
      <w:bookmarkStart w:id="606" w:name="_Toc428356316"/>
      <w:bookmarkStart w:id="607" w:name="_Toc428356786"/>
      <w:bookmarkStart w:id="608" w:name="_Toc428876918"/>
      <w:bookmarkStart w:id="609" w:name="_Toc428351871"/>
      <w:bookmarkStart w:id="610" w:name="_Toc428352548"/>
      <w:bookmarkStart w:id="611" w:name="_Toc428353006"/>
      <w:bookmarkStart w:id="612" w:name="_Toc428353482"/>
      <w:bookmarkStart w:id="613" w:name="_Toc428355871"/>
      <w:bookmarkStart w:id="614" w:name="_Toc428356317"/>
      <w:bookmarkStart w:id="615" w:name="_Toc428356787"/>
      <w:bookmarkStart w:id="616" w:name="_Toc428876919"/>
      <w:bookmarkStart w:id="617" w:name="_Toc428351872"/>
      <w:bookmarkStart w:id="618" w:name="_Toc428352549"/>
      <w:bookmarkStart w:id="619" w:name="_Toc428353007"/>
      <w:bookmarkStart w:id="620" w:name="_Toc428353483"/>
      <w:bookmarkStart w:id="621" w:name="_Toc428355872"/>
      <w:bookmarkStart w:id="622" w:name="_Toc428356318"/>
      <w:bookmarkStart w:id="623" w:name="_Toc428356788"/>
      <w:bookmarkStart w:id="624" w:name="_Toc428876920"/>
      <w:bookmarkStart w:id="625" w:name="_Toc428351873"/>
      <w:bookmarkStart w:id="626" w:name="_Toc428352550"/>
      <w:bookmarkStart w:id="627" w:name="_Toc428353008"/>
      <w:bookmarkStart w:id="628" w:name="_Toc428353484"/>
      <w:bookmarkStart w:id="629" w:name="_Toc428355873"/>
      <w:bookmarkStart w:id="630" w:name="_Toc428356319"/>
      <w:bookmarkStart w:id="631" w:name="_Toc428356789"/>
      <w:bookmarkStart w:id="632" w:name="_Toc428876921"/>
      <w:bookmarkStart w:id="633" w:name="_Toc428351874"/>
      <w:bookmarkStart w:id="634" w:name="_Toc428352551"/>
      <w:bookmarkStart w:id="635" w:name="_Toc428353009"/>
      <w:bookmarkStart w:id="636" w:name="_Toc428353485"/>
      <w:bookmarkStart w:id="637" w:name="_Toc428355874"/>
      <w:bookmarkStart w:id="638" w:name="_Toc428356320"/>
      <w:bookmarkStart w:id="639" w:name="_Toc428356790"/>
      <w:bookmarkStart w:id="640" w:name="_Toc428876922"/>
      <w:bookmarkStart w:id="641" w:name="_Toc428351875"/>
      <w:bookmarkStart w:id="642" w:name="_Toc428352552"/>
      <w:bookmarkStart w:id="643" w:name="_Toc428353010"/>
      <w:bookmarkStart w:id="644" w:name="_Toc428353486"/>
      <w:bookmarkStart w:id="645" w:name="_Toc428355875"/>
      <w:bookmarkStart w:id="646" w:name="_Toc428356321"/>
      <w:bookmarkStart w:id="647" w:name="_Toc428356791"/>
      <w:bookmarkStart w:id="648" w:name="_Toc428876923"/>
      <w:bookmarkStart w:id="649" w:name="_Toc428351876"/>
      <w:bookmarkStart w:id="650" w:name="_Toc428352553"/>
      <w:bookmarkStart w:id="651" w:name="_Toc428353011"/>
      <w:bookmarkStart w:id="652" w:name="_Toc428353487"/>
      <w:bookmarkStart w:id="653" w:name="_Toc428355876"/>
      <w:bookmarkStart w:id="654" w:name="_Toc428356322"/>
      <w:bookmarkStart w:id="655" w:name="_Toc428356792"/>
      <w:bookmarkStart w:id="656" w:name="_Toc428876924"/>
      <w:bookmarkStart w:id="657" w:name="_Toc428351877"/>
      <w:bookmarkStart w:id="658" w:name="_Toc428352554"/>
      <w:bookmarkStart w:id="659" w:name="_Toc428353012"/>
      <w:bookmarkStart w:id="660" w:name="_Toc428353488"/>
      <w:bookmarkStart w:id="661" w:name="_Toc428355877"/>
      <w:bookmarkStart w:id="662" w:name="_Toc428356323"/>
      <w:bookmarkStart w:id="663" w:name="_Toc428356793"/>
      <w:bookmarkStart w:id="664" w:name="_Toc428876925"/>
      <w:bookmarkStart w:id="665" w:name="_Toc428351878"/>
      <w:bookmarkStart w:id="666" w:name="_Toc428352555"/>
      <w:bookmarkStart w:id="667" w:name="_Toc428353013"/>
      <w:bookmarkStart w:id="668" w:name="_Toc428353489"/>
      <w:bookmarkStart w:id="669" w:name="_Toc428355878"/>
      <w:bookmarkStart w:id="670" w:name="_Toc428356324"/>
      <w:bookmarkStart w:id="671" w:name="_Toc428356794"/>
      <w:bookmarkStart w:id="672" w:name="_Toc428876926"/>
      <w:bookmarkStart w:id="673" w:name="_Toc428351879"/>
      <w:bookmarkStart w:id="674" w:name="_Toc428352556"/>
      <w:bookmarkStart w:id="675" w:name="_Toc428353014"/>
      <w:bookmarkStart w:id="676" w:name="_Toc428353490"/>
      <w:bookmarkStart w:id="677" w:name="_Toc428355879"/>
      <w:bookmarkStart w:id="678" w:name="_Toc428356325"/>
      <w:bookmarkStart w:id="679" w:name="_Toc428356795"/>
      <w:bookmarkStart w:id="680" w:name="_Toc428876927"/>
      <w:bookmarkStart w:id="681" w:name="_Toc428351880"/>
      <w:bookmarkStart w:id="682" w:name="_Toc428352557"/>
      <w:bookmarkStart w:id="683" w:name="_Toc428353015"/>
      <w:bookmarkStart w:id="684" w:name="_Toc428353491"/>
      <w:bookmarkStart w:id="685" w:name="_Toc428355880"/>
      <w:bookmarkStart w:id="686" w:name="_Toc428356326"/>
      <w:bookmarkStart w:id="687" w:name="_Toc428356796"/>
      <w:bookmarkStart w:id="688" w:name="_Toc428876928"/>
      <w:bookmarkStart w:id="689" w:name="_Toc428351881"/>
      <w:bookmarkStart w:id="690" w:name="_Toc428352558"/>
      <w:bookmarkStart w:id="691" w:name="_Toc428353016"/>
      <w:bookmarkStart w:id="692" w:name="_Toc428353492"/>
      <w:bookmarkStart w:id="693" w:name="_Toc428355881"/>
      <w:bookmarkStart w:id="694" w:name="_Toc428356327"/>
      <w:bookmarkStart w:id="695" w:name="_Toc428356797"/>
      <w:bookmarkStart w:id="696" w:name="_Toc428876929"/>
      <w:bookmarkStart w:id="697" w:name="_Toc428351882"/>
      <w:bookmarkStart w:id="698" w:name="_Toc428352559"/>
      <w:bookmarkStart w:id="699" w:name="_Toc428353017"/>
      <w:bookmarkStart w:id="700" w:name="_Toc428353493"/>
      <w:bookmarkStart w:id="701" w:name="_Toc428355882"/>
      <w:bookmarkStart w:id="702" w:name="_Toc428356328"/>
      <w:bookmarkStart w:id="703" w:name="_Toc428356798"/>
      <w:bookmarkStart w:id="704" w:name="_Toc428876930"/>
      <w:bookmarkStart w:id="705" w:name="_Toc428351883"/>
      <w:bookmarkStart w:id="706" w:name="_Toc428352560"/>
      <w:bookmarkStart w:id="707" w:name="_Toc428353018"/>
      <w:bookmarkStart w:id="708" w:name="_Toc428353494"/>
      <w:bookmarkStart w:id="709" w:name="_Toc428355883"/>
      <w:bookmarkStart w:id="710" w:name="_Toc428356329"/>
      <w:bookmarkStart w:id="711" w:name="_Toc428356799"/>
      <w:bookmarkStart w:id="712" w:name="_Toc428876931"/>
      <w:bookmarkStart w:id="713" w:name="_Toc428351884"/>
      <w:bookmarkStart w:id="714" w:name="_Toc428352561"/>
      <w:bookmarkStart w:id="715" w:name="_Toc428353019"/>
      <w:bookmarkStart w:id="716" w:name="_Toc428353495"/>
      <w:bookmarkStart w:id="717" w:name="_Toc428355884"/>
      <w:bookmarkStart w:id="718" w:name="_Toc428356330"/>
      <w:bookmarkStart w:id="719" w:name="_Toc428356800"/>
      <w:bookmarkStart w:id="720" w:name="_Toc428876932"/>
      <w:bookmarkStart w:id="721" w:name="_Toc428351885"/>
      <w:bookmarkStart w:id="722" w:name="_Toc428352562"/>
      <w:bookmarkStart w:id="723" w:name="_Toc428353020"/>
      <w:bookmarkStart w:id="724" w:name="_Toc428353496"/>
      <w:bookmarkStart w:id="725" w:name="_Toc428355885"/>
      <w:bookmarkStart w:id="726" w:name="_Toc428356331"/>
      <w:bookmarkStart w:id="727" w:name="_Toc428356801"/>
      <w:bookmarkStart w:id="728" w:name="_Toc428876933"/>
      <w:bookmarkStart w:id="729" w:name="_Toc428351886"/>
      <w:bookmarkStart w:id="730" w:name="_Toc428352563"/>
      <w:bookmarkStart w:id="731" w:name="_Toc428353021"/>
      <w:bookmarkStart w:id="732" w:name="_Toc428353497"/>
      <w:bookmarkStart w:id="733" w:name="_Toc428355886"/>
      <w:bookmarkStart w:id="734" w:name="_Toc428356332"/>
      <w:bookmarkStart w:id="735" w:name="_Toc428356802"/>
      <w:bookmarkStart w:id="736" w:name="_Toc428876934"/>
      <w:bookmarkStart w:id="737" w:name="_Toc428351887"/>
      <w:bookmarkStart w:id="738" w:name="_Toc428352564"/>
      <w:bookmarkStart w:id="739" w:name="_Toc428353022"/>
      <w:bookmarkStart w:id="740" w:name="_Toc428353498"/>
      <w:bookmarkStart w:id="741" w:name="_Toc428355887"/>
      <w:bookmarkStart w:id="742" w:name="_Toc428356333"/>
      <w:bookmarkStart w:id="743" w:name="_Toc428356803"/>
      <w:bookmarkStart w:id="744" w:name="_Toc428876935"/>
      <w:bookmarkStart w:id="745" w:name="_Toc428351888"/>
      <w:bookmarkStart w:id="746" w:name="_Toc428352565"/>
      <w:bookmarkStart w:id="747" w:name="_Toc428353023"/>
      <w:bookmarkStart w:id="748" w:name="_Toc428353499"/>
      <w:bookmarkStart w:id="749" w:name="_Toc428355888"/>
      <w:bookmarkStart w:id="750" w:name="_Toc428356334"/>
      <w:bookmarkStart w:id="751" w:name="_Toc428356804"/>
      <w:bookmarkStart w:id="752" w:name="_Toc428876936"/>
      <w:bookmarkStart w:id="753" w:name="_Toc428351889"/>
      <w:bookmarkStart w:id="754" w:name="_Toc428352566"/>
      <w:bookmarkStart w:id="755" w:name="_Toc428353024"/>
      <w:bookmarkStart w:id="756" w:name="_Toc428353500"/>
      <w:bookmarkStart w:id="757" w:name="_Toc428355889"/>
      <w:bookmarkStart w:id="758" w:name="_Toc428356335"/>
      <w:bookmarkStart w:id="759" w:name="_Toc428356805"/>
      <w:bookmarkStart w:id="760" w:name="_Toc428876937"/>
      <w:bookmarkStart w:id="761" w:name="_Toc428351890"/>
      <w:bookmarkStart w:id="762" w:name="_Toc428352567"/>
      <w:bookmarkStart w:id="763" w:name="_Toc428353025"/>
      <w:bookmarkStart w:id="764" w:name="_Toc428353501"/>
      <w:bookmarkStart w:id="765" w:name="_Toc428355890"/>
      <w:bookmarkStart w:id="766" w:name="_Toc428356336"/>
      <w:bookmarkStart w:id="767" w:name="_Toc428356806"/>
      <w:bookmarkStart w:id="768" w:name="_Toc428876938"/>
      <w:bookmarkStart w:id="769" w:name="_Toc428277780"/>
      <w:bookmarkStart w:id="770" w:name="_Toc428282929"/>
      <w:bookmarkStart w:id="771" w:name="_Toc428341320"/>
      <w:bookmarkStart w:id="772" w:name="_Toc428341600"/>
      <w:bookmarkStart w:id="773" w:name="_Toc428343476"/>
      <w:bookmarkStart w:id="774" w:name="_Toc428351891"/>
      <w:bookmarkStart w:id="775" w:name="_Toc428352568"/>
      <w:bookmarkStart w:id="776" w:name="_Toc428353026"/>
      <w:bookmarkStart w:id="777" w:name="_Toc428353502"/>
      <w:bookmarkStart w:id="778" w:name="_Toc428355891"/>
      <w:bookmarkStart w:id="779" w:name="_Toc428356337"/>
      <w:bookmarkStart w:id="780" w:name="_Toc428356807"/>
      <w:bookmarkStart w:id="781" w:name="_Toc428876939"/>
      <w:bookmarkStart w:id="782" w:name="_Toc428277781"/>
      <w:bookmarkStart w:id="783" w:name="_Toc428282930"/>
      <w:bookmarkStart w:id="784" w:name="_Toc428341321"/>
      <w:bookmarkStart w:id="785" w:name="_Toc428341601"/>
      <w:bookmarkStart w:id="786" w:name="_Toc428343477"/>
      <w:bookmarkStart w:id="787" w:name="_Toc428351892"/>
      <w:bookmarkStart w:id="788" w:name="_Toc428352569"/>
      <w:bookmarkStart w:id="789" w:name="_Toc428353027"/>
      <w:bookmarkStart w:id="790" w:name="_Toc428353503"/>
      <w:bookmarkStart w:id="791" w:name="_Toc428355892"/>
      <w:bookmarkStart w:id="792" w:name="_Toc428356338"/>
      <w:bookmarkStart w:id="793" w:name="_Toc428356808"/>
      <w:bookmarkStart w:id="794" w:name="_Toc428876940"/>
      <w:bookmarkStart w:id="795" w:name="_Toc428277782"/>
      <w:bookmarkStart w:id="796" w:name="_Toc428282931"/>
      <w:bookmarkStart w:id="797" w:name="_Toc428341322"/>
      <w:bookmarkStart w:id="798" w:name="_Toc428341602"/>
      <w:bookmarkStart w:id="799" w:name="_Toc428343478"/>
      <w:bookmarkStart w:id="800" w:name="_Toc428351893"/>
      <w:bookmarkStart w:id="801" w:name="_Toc428352570"/>
      <w:bookmarkStart w:id="802" w:name="_Toc428353028"/>
      <w:bookmarkStart w:id="803" w:name="_Toc428353504"/>
      <w:bookmarkStart w:id="804" w:name="_Toc428355893"/>
      <w:bookmarkStart w:id="805" w:name="_Toc428356339"/>
      <w:bookmarkStart w:id="806" w:name="_Toc428356809"/>
      <w:bookmarkStart w:id="807" w:name="_Toc428876941"/>
      <w:bookmarkStart w:id="808" w:name="_Toc428277783"/>
      <w:bookmarkStart w:id="809" w:name="_Toc428282932"/>
      <w:bookmarkStart w:id="810" w:name="_Toc428341323"/>
      <w:bookmarkStart w:id="811" w:name="_Toc428341603"/>
      <w:bookmarkStart w:id="812" w:name="_Toc428343479"/>
      <w:bookmarkStart w:id="813" w:name="_Toc428351894"/>
      <w:bookmarkStart w:id="814" w:name="_Toc428352571"/>
      <w:bookmarkStart w:id="815" w:name="_Toc428353029"/>
      <w:bookmarkStart w:id="816" w:name="_Toc428353505"/>
      <w:bookmarkStart w:id="817" w:name="_Toc428355894"/>
      <w:bookmarkStart w:id="818" w:name="_Toc428356340"/>
      <w:bookmarkStart w:id="819" w:name="_Toc428356810"/>
      <w:bookmarkStart w:id="820" w:name="_Toc428876942"/>
      <w:bookmarkStart w:id="821" w:name="_Toc428277784"/>
      <w:bookmarkStart w:id="822" w:name="_Toc428282933"/>
      <w:bookmarkStart w:id="823" w:name="_Toc428341324"/>
      <w:bookmarkStart w:id="824" w:name="_Toc428341604"/>
      <w:bookmarkStart w:id="825" w:name="_Toc428343480"/>
      <w:bookmarkStart w:id="826" w:name="_Toc428351895"/>
      <w:bookmarkStart w:id="827" w:name="_Toc428352572"/>
      <w:bookmarkStart w:id="828" w:name="_Toc428353030"/>
      <w:bookmarkStart w:id="829" w:name="_Toc428353506"/>
      <w:bookmarkStart w:id="830" w:name="_Toc428355895"/>
      <w:bookmarkStart w:id="831" w:name="_Toc428356341"/>
      <w:bookmarkStart w:id="832" w:name="_Toc428356811"/>
      <w:bookmarkStart w:id="833" w:name="_Toc428876943"/>
      <w:bookmarkStart w:id="834" w:name="_Toc428277785"/>
      <w:bookmarkStart w:id="835" w:name="_Toc428282934"/>
      <w:bookmarkStart w:id="836" w:name="_Toc428341325"/>
      <w:bookmarkStart w:id="837" w:name="_Toc428341605"/>
      <w:bookmarkStart w:id="838" w:name="_Toc428343481"/>
      <w:bookmarkStart w:id="839" w:name="_Toc428351896"/>
      <w:bookmarkStart w:id="840" w:name="_Toc428352573"/>
      <w:bookmarkStart w:id="841" w:name="_Toc428353031"/>
      <w:bookmarkStart w:id="842" w:name="_Toc428353507"/>
      <w:bookmarkStart w:id="843" w:name="_Toc428355896"/>
      <w:bookmarkStart w:id="844" w:name="_Toc428356342"/>
      <w:bookmarkStart w:id="845" w:name="_Toc428356812"/>
      <w:bookmarkStart w:id="846" w:name="_Toc428876944"/>
      <w:bookmarkStart w:id="847" w:name="_Toc428277786"/>
      <w:bookmarkStart w:id="848" w:name="_Toc428282935"/>
      <w:bookmarkStart w:id="849" w:name="_Toc428341326"/>
      <w:bookmarkStart w:id="850" w:name="_Toc428341606"/>
      <w:bookmarkStart w:id="851" w:name="_Toc428343482"/>
      <w:bookmarkStart w:id="852" w:name="_Toc428351897"/>
      <w:bookmarkStart w:id="853" w:name="_Toc428352574"/>
      <w:bookmarkStart w:id="854" w:name="_Toc428353032"/>
      <w:bookmarkStart w:id="855" w:name="_Toc428353508"/>
      <w:bookmarkStart w:id="856" w:name="_Toc428355897"/>
      <w:bookmarkStart w:id="857" w:name="_Toc428356343"/>
      <w:bookmarkStart w:id="858" w:name="_Toc428356813"/>
      <w:bookmarkStart w:id="859" w:name="_Toc428876945"/>
      <w:bookmarkStart w:id="860" w:name="_Toc428277787"/>
      <w:bookmarkStart w:id="861" w:name="_Toc428282936"/>
      <w:bookmarkStart w:id="862" w:name="_Toc428341327"/>
      <w:bookmarkStart w:id="863" w:name="_Toc428341607"/>
      <w:bookmarkStart w:id="864" w:name="_Toc428343483"/>
      <w:bookmarkStart w:id="865" w:name="_Toc428351898"/>
      <w:bookmarkStart w:id="866" w:name="_Toc428352575"/>
      <w:bookmarkStart w:id="867" w:name="_Toc428353033"/>
      <w:bookmarkStart w:id="868" w:name="_Toc428353509"/>
      <w:bookmarkStart w:id="869" w:name="_Toc428355898"/>
      <w:bookmarkStart w:id="870" w:name="_Toc428356344"/>
      <w:bookmarkStart w:id="871" w:name="_Toc428356814"/>
      <w:bookmarkStart w:id="872" w:name="_Toc428876946"/>
      <w:bookmarkStart w:id="873" w:name="_Toc428277788"/>
      <w:bookmarkStart w:id="874" w:name="_Toc428282937"/>
      <w:bookmarkStart w:id="875" w:name="_Toc428341328"/>
      <w:bookmarkStart w:id="876" w:name="_Toc428341608"/>
      <w:bookmarkStart w:id="877" w:name="_Toc428343484"/>
      <w:bookmarkStart w:id="878" w:name="_Toc428351899"/>
      <w:bookmarkStart w:id="879" w:name="_Toc428352576"/>
      <w:bookmarkStart w:id="880" w:name="_Toc428353034"/>
      <w:bookmarkStart w:id="881" w:name="_Toc428353510"/>
      <w:bookmarkStart w:id="882" w:name="_Toc428355899"/>
      <w:bookmarkStart w:id="883" w:name="_Toc428356345"/>
      <w:bookmarkStart w:id="884" w:name="_Toc428356815"/>
      <w:bookmarkStart w:id="885" w:name="_Toc428876947"/>
      <w:bookmarkStart w:id="886" w:name="_Toc428277789"/>
      <w:bookmarkStart w:id="887" w:name="_Toc428282938"/>
      <w:bookmarkStart w:id="888" w:name="_Toc428341329"/>
      <w:bookmarkStart w:id="889" w:name="_Toc428341609"/>
      <w:bookmarkStart w:id="890" w:name="_Toc428343485"/>
      <w:bookmarkStart w:id="891" w:name="_Toc428351900"/>
      <w:bookmarkStart w:id="892" w:name="_Toc428352577"/>
      <w:bookmarkStart w:id="893" w:name="_Toc428353035"/>
      <w:bookmarkStart w:id="894" w:name="_Toc428353511"/>
      <w:bookmarkStart w:id="895" w:name="_Toc428355900"/>
      <w:bookmarkStart w:id="896" w:name="_Toc428356346"/>
      <w:bookmarkStart w:id="897" w:name="_Toc428356816"/>
      <w:bookmarkStart w:id="898" w:name="_Toc428876948"/>
      <w:bookmarkStart w:id="899" w:name="_Toc428277790"/>
      <w:bookmarkStart w:id="900" w:name="_Toc428282939"/>
      <w:bookmarkStart w:id="901" w:name="_Toc428341330"/>
      <w:bookmarkStart w:id="902" w:name="_Toc428341610"/>
      <w:bookmarkStart w:id="903" w:name="_Toc428343486"/>
      <w:bookmarkStart w:id="904" w:name="_Toc428351901"/>
      <w:bookmarkStart w:id="905" w:name="_Toc428352578"/>
      <w:bookmarkStart w:id="906" w:name="_Toc428353036"/>
      <w:bookmarkStart w:id="907" w:name="_Toc428353512"/>
      <w:bookmarkStart w:id="908" w:name="_Toc428355901"/>
      <w:bookmarkStart w:id="909" w:name="_Toc428356347"/>
      <w:bookmarkStart w:id="910" w:name="_Toc428356817"/>
      <w:bookmarkStart w:id="911" w:name="_Toc428876949"/>
      <w:bookmarkStart w:id="912" w:name="_Toc428277791"/>
      <w:bookmarkStart w:id="913" w:name="_Toc428282940"/>
      <w:bookmarkStart w:id="914" w:name="_Toc428341331"/>
      <w:bookmarkStart w:id="915" w:name="_Toc428341611"/>
      <w:bookmarkStart w:id="916" w:name="_Toc428343487"/>
      <w:bookmarkStart w:id="917" w:name="_Toc428351902"/>
      <w:bookmarkStart w:id="918" w:name="_Toc428352579"/>
      <w:bookmarkStart w:id="919" w:name="_Toc428353037"/>
      <w:bookmarkStart w:id="920" w:name="_Toc428353513"/>
      <w:bookmarkStart w:id="921" w:name="_Toc428355902"/>
      <w:bookmarkStart w:id="922" w:name="_Toc428356348"/>
      <w:bookmarkStart w:id="923" w:name="_Toc428356818"/>
      <w:bookmarkStart w:id="924" w:name="_Toc428876950"/>
      <w:bookmarkStart w:id="925" w:name="_Toc428277792"/>
      <w:bookmarkStart w:id="926" w:name="_Toc428282941"/>
      <w:bookmarkStart w:id="927" w:name="_Toc428341332"/>
      <w:bookmarkStart w:id="928" w:name="_Toc428341612"/>
      <w:bookmarkStart w:id="929" w:name="_Toc428343488"/>
      <w:bookmarkStart w:id="930" w:name="_Toc428351903"/>
      <w:bookmarkStart w:id="931" w:name="_Toc428352580"/>
      <w:bookmarkStart w:id="932" w:name="_Toc428353038"/>
      <w:bookmarkStart w:id="933" w:name="_Toc428353514"/>
      <w:bookmarkStart w:id="934" w:name="_Toc428355903"/>
      <w:bookmarkStart w:id="935" w:name="_Toc428356349"/>
      <w:bookmarkStart w:id="936" w:name="_Toc428356819"/>
      <w:bookmarkStart w:id="937" w:name="_Toc428876951"/>
      <w:bookmarkStart w:id="938" w:name="_Toc428277793"/>
      <w:bookmarkStart w:id="939" w:name="_Toc428282942"/>
      <w:bookmarkStart w:id="940" w:name="_Toc428341333"/>
      <w:bookmarkStart w:id="941" w:name="_Toc428341613"/>
      <w:bookmarkStart w:id="942" w:name="_Toc428343489"/>
      <w:bookmarkStart w:id="943" w:name="_Toc428351904"/>
      <w:bookmarkStart w:id="944" w:name="_Toc428352581"/>
      <w:bookmarkStart w:id="945" w:name="_Toc428353039"/>
      <w:bookmarkStart w:id="946" w:name="_Toc428353515"/>
      <w:bookmarkStart w:id="947" w:name="_Toc428355904"/>
      <w:bookmarkStart w:id="948" w:name="_Toc428356350"/>
      <w:bookmarkStart w:id="949" w:name="_Toc428356820"/>
      <w:bookmarkStart w:id="950" w:name="_Toc428876952"/>
      <w:bookmarkStart w:id="951" w:name="_Toc428277794"/>
      <w:bookmarkStart w:id="952" w:name="_Toc428282943"/>
      <w:bookmarkStart w:id="953" w:name="_Toc428341334"/>
      <w:bookmarkStart w:id="954" w:name="_Toc428341614"/>
      <w:bookmarkStart w:id="955" w:name="_Toc428343490"/>
      <w:bookmarkStart w:id="956" w:name="_Toc428351905"/>
      <w:bookmarkStart w:id="957" w:name="_Toc428352582"/>
      <w:bookmarkStart w:id="958" w:name="_Toc428353040"/>
      <w:bookmarkStart w:id="959" w:name="_Toc428353516"/>
      <w:bookmarkStart w:id="960" w:name="_Toc428355905"/>
      <w:bookmarkStart w:id="961" w:name="_Toc428356351"/>
      <w:bookmarkStart w:id="962" w:name="_Toc428356821"/>
      <w:bookmarkStart w:id="963" w:name="_Toc428876953"/>
      <w:bookmarkStart w:id="964" w:name="_Toc428277795"/>
      <w:bookmarkStart w:id="965" w:name="_Toc428282944"/>
      <w:bookmarkStart w:id="966" w:name="_Toc428341335"/>
      <w:bookmarkStart w:id="967" w:name="_Toc428341615"/>
      <w:bookmarkStart w:id="968" w:name="_Toc428343491"/>
      <w:bookmarkStart w:id="969" w:name="_Toc428351906"/>
      <w:bookmarkStart w:id="970" w:name="_Toc428352583"/>
      <w:bookmarkStart w:id="971" w:name="_Toc428353041"/>
      <w:bookmarkStart w:id="972" w:name="_Toc428353517"/>
      <w:bookmarkStart w:id="973" w:name="_Toc428355906"/>
      <w:bookmarkStart w:id="974" w:name="_Toc428356352"/>
      <w:bookmarkStart w:id="975" w:name="_Toc428356822"/>
      <w:bookmarkStart w:id="976" w:name="_Toc428876954"/>
      <w:bookmarkStart w:id="977" w:name="_Toc428277796"/>
      <w:bookmarkStart w:id="978" w:name="_Toc428282945"/>
      <w:bookmarkStart w:id="979" w:name="_Toc428341336"/>
      <w:bookmarkStart w:id="980" w:name="_Toc428341616"/>
      <w:bookmarkStart w:id="981" w:name="_Toc428343492"/>
      <w:bookmarkStart w:id="982" w:name="_Toc428351907"/>
      <w:bookmarkStart w:id="983" w:name="_Toc428352584"/>
      <w:bookmarkStart w:id="984" w:name="_Toc428353042"/>
      <w:bookmarkStart w:id="985" w:name="_Toc428353518"/>
      <w:bookmarkStart w:id="986" w:name="_Toc428355907"/>
      <w:bookmarkStart w:id="987" w:name="_Toc428356353"/>
      <w:bookmarkStart w:id="988" w:name="_Toc428356823"/>
      <w:bookmarkStart w:id="989" w:name="_Toc428876955"/>
      <w:bookmarkStart w:id="990" w:name="_Toc428277797"/>
      <w:bookmarkStart w:id="991" w:name="_Toc428282946"/>
      <w:bookmarkStart w:id="992" w:name="_Toc428341337"/>
      <w:bookmarkStart w:id="993" w:name="_Toc428341617"/>
      <w:bookmarkStart w:id="994" w:name="_Toc428343493"/>
      <w:bookmarkStart w:id="995" w:name="_Toc428351908"/>
      <w:bookmarkStart w:id="996" w:name="_Toc428352585"/>
      <w:bookmarkStart w:id="997" w:name="_Toc428353043"/>
      <w:bookmarkStart w:id="998" w:name="_Toc428353519"/>
      <w:bookmarkStart w:id="999" w:name="_Toc428355908"/>
      <w:bookmarkStart w:id="1000" w:name="_Toc428356354"/>
      <w:bookmarkStart w:id="1001" w:name="_Toc428356824"/>
      <w:bookmarkStart w:id="1002" w:name="_Toc428876956"/>
      <w:bookmarkStart w:id="1003" w:name="_Toc428277798"/>
      <w:bookmarkStart w:id="1004" w:name="_Toc428282947"/>
      <w:bookmarkStart w:id="1005" w:name="_Toc428341338"/>
      <w:bookmarkStart w:id="1006" w:name="_Toc428341618"/>
      <w:bookmarkStart w:id="1007" w:name="_Toc428343494"/>
      <w:bookmarkStart w:id="1008" w:name="_Toc428351909"/>
      <w:bookmarkStart w:id="1009" w:name="_Toc428352586"/>
      <w:bookmarkStart w:id="1010" w:name="_Toc428353044"/>
      <w:bookmarkStart w:id="1011" w:name="_Toc428353520"/>
      <w:bookmarkStart w:id="1012" w:name="_Toc428355909"/>
      <w:bookmarkStart w:id="1013" w:name="_Toc428356355"/>
      <w:bookmarkStart w:id="1014" w:name="_Toc428356825"/>
      <w:bookmarkStart w:id="1015" w:name="_Toc428876957"/>
      <w:bookmarkStart w:id="1016" w:name="_Toc428277799"/>
      <w:bookmarkStart w:id="1017" w:name="_Toc428282948"/>
      <w:bookmarkStart w:id="1018" w:name="_Toc428341339"/>
      <w:bookmarkStart w:id="1019" w:name="_Toc428341619"/>
      <w:bookmarkStart w:id="1020" w:name="_Toc428343495"/>
      <w:bookmarkStart w:id="1021" w:name="_Toc428351910"/>
      <w:bookmarkStart w:id="1022" w:name="_Toc428352587"/>
      <w:bookmarkStart w:id="1023" w:name="_Toc428353045"/>
      <w:bookmarkStart w:id="1024" w:name="_Toc428353521"/>
      <w:bookmarkStart w:id="1025" w:name="_Toc428355910"/>
      <w:bookmarkStart w:id="1026" w:name="_Toc428356356"/>
      <w:bookmarkStart w:id="1027" w:name="_Toc428356826"/>
      <w:bookmarkStart w:id="1028" w:name="_Toc428876958"/>
      <w:bookmarkStart w:id="1029" w:name="_Toc428277800"/>
      <w:bookmarkStart w:id="1030" w:name="_Toc428282949"/>
      <w:bookmarkStart w:id="1031" w:name="_Toc428341340"/>
      <w:bookmarkStart w:id="1032" w:name="_Toc428341620"/>
      <w:bookmarkStart w:id="1033" w:name="_Toc428343496"/>
      <w:bookmarkStart w:id="1034" w:name="_Toc428351911"/>
      <w:bookmarkStart w:id="1035" w:name="_Toc428352588"/>
      <w:bookmarkStart w:id="1036" w:name="_Toc428353046"/>
      <w:bookmarkStart w:id="1037" w:name="_Toc428353522"/>
      <w:bookmarkStart w:id="1038" w:name="_Toc428355911"/>
      <w:bookmarkStart w:id="1039" w:name="_Toc428356357"/>
      <w:bookmarkStart w:id="1040" w:name="_Toc428356827"/>
      <w:bookmarkStart w:id="1041" w:name="_Toc428876959"/>
      <w:bookmarkStart w:id="1042" w:name="_Toc428277801"/>
      <w:bookmarkStart w:id="1043" w:name="_Toc428282950"/>
      <w:bookmarkStart w:id="1044" w:name="_Toc428341341"/>
      <w:bookmarkStart w:id="1045" w:name="_Toc428341621"/>
      <w:bookmarkStart w:id="1046" w:name="_Toc428343497"/>
      <w:bookmarkStart w:id="1047" w:name="_Toc428351912"/>
      <w:bookmarkStart w:id="1048" w:name="_Toc428352589"/>
      <w:bookmarkStart w:id="1049" w:name="_Toc428353047"/>
      <w:bookmarkStart w:id="1050" w:name="_Toc428353523"/>
      <w:bookmarkStart w:id="1051" w:name="_Toc428355912"/>
      <w:bookmarkStart w:id="1052" w:name="_Toc428356358"/>
      <w:bookmarkStart w:id="1053" w:name="_Toc428356828"/>
      <w:bookmarkStart w:id="1054" w:name="_Toc428876960"/>
      <w:bookmarkStart w:id="1055" w:name="_Toc428277802"/>
      <w:bookmarkStart w:id="1056" w:name="_Toc428282951"/>
      <w:bookmarkStart w:id="1057" w:name="_Toc428341342"/>
      <w:bookmarkStart w:id="1058" w:name="_Toc428341622"/>
      <w:bookmarkStart w:id="1059" w:name="_Toc428343498"/>
      <w:bookmarkStart w:id="1060" w:name="_Toc428351913"/>
      <w:bookmarkStart w:id="1061" w:name="_Toc428352590"/>
      <w:bookmarkStart w:id="1062" w:name="_Toc428353048"/>
      <w:bookmarkStart w:id="1063" w:name="_Toc428353524"/>
      <w:bookmarkStart w:id="1064" w:name="_Toc428355913"/>
      <w:bookmarkStart w:id="1065" w:name="_Toc428356359"/>
      <w:bookmarkStart w:id="1066" w:name="_Toc428356829"/>
      <w:bookmarkStart w:id="1067" w:name="_Toc428876961"/>
      <w:bookmarkStart w:id="1068" w:name="_Toc428277803"/>
      <w:bookmarkStart w:id="1069" w:name="_Toc428282952"/>
      <w:bookmarkStart w:id="1070" w:name="_Toc428341343"/>
      <w:bookmarkStart w:id="1071" w:name="_Toc428341623"/>
      <w:bookmarkStart w:id="1072" w:name="_Toc428343499"/>
      <w:bookmarkStart w:id="1073" w:name="_Toc428351914"/>
      <w:bookmarkStart w:id="1074" w:name="_Toc428352591"/>
      <w:bookmarkStart w:id="1075" w:name="_Toc428353049"/>
      <w:bookmarkStart w:id="1076" w:name="_Toc428353525"/>
      <w:bookmarkStart w:id="1077" w:name="_Toc428355914"/>
      <w:bookmarkStart w:id="1078" w:name="_Toc428356360"/>
      <w:bookmarkStart w:id="1079" w:name="_Toc428356830"/>
      <w:bookmarkStart w:id="1080" w:name="_Toc428876962"/>
      <w:bookmarkStart w:id="1081" w:name="_Toc428277804"/>
      <w:bookmarkStart w:id="1082" w:name="_Toc428282953"/>
      <w:bookmarkStart w:id="1083" w:name="_Toc428341344"/>
      <w:bookmarkStart w:id="1084" w:name="_Toc428341624"/>
      <w:bookmarkStart w:id="1085" w:name="_Toc428343500"/>
      <w:bookmarkStart w:id="1086" w:name="_Toc428351915"/>
      <w:bookmarkStart w:id="1087" w:name="_Toc428352592"/>
      <w:bookmarkStart w:id="1088" w:name="_Toc428353050"/>
      <w:bookmarkStart w:id="1089" w:name="_Toc428353526"/>
      <w:bookmarkStart w:id="1090" w:name="_Toc428355915"/>
      <w:bookmarkStart w:id="1091" w:name="_Toc428356361"/>
      <w:bookmarkStart w:id="1092" w:name="_Toc428356831"/>
      <w:bookmarkStart w:id="1093" w:name="_Toc428876963"/>
      <w:bookmarkStart w:id="1094" w:name="_Toc428277805"/>
      <w:bookmarkStart w:id="1095" w:name="_Toc428282954"/>
      <w:bookmarkStart w:id="1096" w:name="_Toc428341345"/>
      <w:bookmarkStart w:id="1097" w:name="_Toc428341625"/>
      <w:bookmarkStart w:id="1098" w:name="_Toc428343501"/>
      <w:bookmarkStart w:id="1099" w:name="_Toc428351916"/>
      <w:bookmarkStart w:id="1100" w:name="_Toc428352593"/>
      <w:bookmarkStart w:id="1101" w:name="_Toc428353051"/>
      <w:bookmarkStart w:id="1102" w:name="_Toc428353527"/>
      <w:bookmarkStart w:id="1103" w:name="_Toc428355916"/>
      <w:bookmarkStart w:id="1104" w:name="_Toc428356362"/>
      <w:bookmarkStart w:id="1105" w:name="_Toc428356832"/>
      <w:bookmarkStart w:id="1106" w:name="_Toc428876964"/>
      <w:bookmarkStart w:id="1107" w:name="_Toc428277806"/>
      <w:bookmarkStart w:id="1108" w:name="_Toc428282955"/>
      <w:bookmarkStart w:id="1109" w:name="_Toc428341346"/>
      <w:bookmarkStart w:id="1110" w:name="_Toc428341626"/>
      <w:bookmarkStart w:id="1111" w:name="_Toc428343502"/>
      <w:bookmarkStart w:id="1112" w:name="_Toc428351917"/>
      <w:bookmarkStart w:id="1113" w:name="_Toc428352594"/>
      <w:bookmarkStart w:id="1114" w:name="_Toc428353052"/>
      <w:bookmarkStart w:id="1115" w:name="_Toc428353528"/>
      <w:bookmarkStart w:id="1116" w:name="_Toc428355917"/>
      <w:bookmarkStart w:id="1117" w:name="_Toc428356363"/>
      <w:bookmarkStart w:id="1118" w:name="_Toc428356833"/>
      <w:bookmarkStart w:id="1119" w:name="_Toc428876965"/>
      <w:bookmarkStart w:id="1120" w:name="_Toc428277807"/>
      <w:bookmarkStart w:id="1121" w:name="_Toc428282956"/>
      <w:bookmarkStart w:id="1122" w:name="_Toc428341347"/>
      <w:bookmarkStart w:id="1123" w:name="_Toc428341627"/>
      <w:bookmarkStart w:id="1124" w:name="_Toc428343503"/>
      <w:bookmarkStart w:id="1125" w:name="_Toc428351918"/>
      <w:bookmarkStart w:id="1126" w:name="_Toc428352595"/>
      <w:bookmarkStart w:id="1127" w:name="_Toc428353053"/>
      <w:bookmarkStart w:id="1128" w:name="_Toc428353529"/>
      <w:bookmarkStart w:id="1129" w:name="_Toc428355918"/>
      <w:bookmarkStart w:id="1130" w:name="_Toc428356364"/>
      <w:bookmarkStart w:id="1131" w:name="_Toc428356834"/>
      <w:bookmarkStart w:id="1132" w:name="_Toc428876966"/>
      <w:bookmarkStart w:id="1133" w:name="_Toc428351919"/>
      <w:bookmarkStart w:id="1134" w:name="_Toc428352596"/>
      <w:bookmarkStart w:id="1135" w:name="_Toc428353054"/>
      <w:bookmarkStart w:id="1136" w:name="_Toc428353530"/>
      <w:bookmarkStart w:id="1137" w:name="_Toc428355919"/>
      <w:bookmarkStart w:id="1138" w:name="_Toc428356365"/>
      <w:bookmarkStart w:id="1139" w:name="_Toc428356835"/>
      <w:bookmarkStart w:id="1140" w:name="_Toc428876967"/>
      <w:bookmarkStart w:id="1141" w:name="_Toc428351920"/>
      <w:bookmarkStart w:id="1142" w:name="_Toc428352597"/>
      <w:bookmarkStart w:id="1143" w:name="_Toc428353055"/>
      <w:bookmarkStart w:id="1144" w:name="_Toc428353531"/>
      <w:bookmarkStart w:id="1145" w:name="_Toc428355920"/>
      <w:bookmarkStart w:id="1146" w:name="_Toc428356366"/>
      <w:bookmarkStart w:id="1147" w:name="_Toc428356836"/>
      <w:bookmarkStart w:id="1148" w:name="_Toc428876968"/>
      <w:bookmarkStart w:id="1149" w:name="_Toc428351921"/>
      <w:bookmarkStart w:id="1150" w:name="_Toc428352598"/>
      <w:bookmarkStart w:id="1151" w:name="_Toc428353056"/>
      <w:bookmarkStart w:id="1152" w:name="_Toc428353532"/>
      <w:bookmarkStart w:id="1153" w:name="_Toc428355921"/>
      <w:bookmarkStart w:id="1154" w:name="_Toc428356367"/>
      <w:bookmarkStart w:id="1155" w:name="_Toc428356837"/>
      <w:bookmarkStart w:id="1156" w:name="_Toc428876969"/>
      <w:bookmarkStart w:id="1157" w:name="_Toc428351928"/>
      <w:bookmarkStart w:id="1158" w:name="_Toc428352605"/>
      <w:bookmarkStart w:id="1159" w:name="_Toc428353063"/>
      <w:bookmarkStart w:id="1160" w:name="_Toc428353539"/>
      <w:bookmarkStart w:id="1161" w:name="_Toc428355928"/>
      <w:bookmarkStart w:id="1162" w:name="_Toc428356374"/>
      <w:bookmarkStart w:id="1163" w:name="_Toc428356844"/>
      <w:bookmarkStart w:id="1164" w:name="_Toc428876976"/>
      <w:bookmarkStart w:id="1165" w:name="_Toc428351969"/>
      <w:bookmarkStart w:id="1166" w:name="_Toc428352646"/>
      <w:bookmarkStart w:id="1167" w:name="_Toc428353104"/>
      <w:bookmarkStart w:id="1168" w:name="_Toc428353580"/>
      <w:bookmarkStart w:id="1169" w:name="_Toc428355969"/>
      <w:bookmarkStart w:id="1170" w:name="_Toc428356415"/>
      <w:bookmarkStart w:id="1171" w:name="_Toc428356885"/>
      <w:bookmarkStart w:id="1172" w:name="_Toc428877017"/>
      <w:bookmarkStart w:id="1173" w:name="_Toc428277809"/>
      <w:bookmarkStart w:id="1174" w:name="_Toc428351970"/>
      <w:bookmarkStart w:id="1175" w:name="_Toc428352647"/>
      <w:bookmarkStart w:id="1176" w:name="_Toc428353105"/>
      <w:bookmarkStart w:id="1177" w:name="_Toc428353581"/>
      <w:bookmarkStart w:id="1178" w:name="_Toc428355970"/>
      <w:bookmarkStart w:id="1179" w:name="_Toc428356416"/>
      <w:bookmarkStart w:id="1180" w:name="_Toc428356886"/>
      <w:bookmarkStart w:id="1181" w:name="_Toc428877018"/>
      <w:bookmarkStart w:id="1182" w:name="_Toc428277810"/>
      <w:bookmarkStart w:id="1183" w:name="_Toc428351971"/>
      <w:bookmarkStart w:id="1184" w:name="_Toc428352648"/>
      <w:bookmarkStart w:id="1185" w:name="_Toc428353106"/>
      <w:bookmarkStart w:id="1186" w:name="_Toc428353582"/>
      <w:bookmarkStart w:id="1187" w:name="_Toc428355971"/>
      <w:bookmarkStart w:id="1188" w:name="_Toc428356417"/>
      <w:bookmarkStart w:id="1189" w:name="_Toc428356887"/>
      <w:bookmarkStart w:id="1190" w:name="_Toc428877019"/>
      <w:bookmarkStart w:id="1191" w:name="_Toc428277811"/>
      <w:bookmarkStart w:id="1192" w:name="_Toc428351972"/>
      <w:bookmarkStart w:id="1193" w:name="_Toc428352649"/>
      <w:bookmarkStart w:id="1194" w:name="_Toc428353107"/>
      <w:bookmarkStart w:id="1195" w:name="_Toc428353583"/>
      <w:bookmarkStart w:id="1196" w:name="_Toc428355972"/>
      <w:bookmarkStart w:id="1197" w:name="_Toc428356418"/>
      <w:bookmarkStart w:id="1198" w:name="_Toc428356888"/>
      <w:bookmarkStart w:id="1199" w:name="_Toc428877020"/>
      <w:bookmarkStart w:id="1200" w:name="_Toc428277812"/>
      <w:bookmarkStart w:id="1201" w:name="_Toc428351973"/>
      <w:bookmarkStart w:id="1202" w:name="_Toc428352650"/>
      <w:bookmarkStart w:id="1203" w:name="_Toc428353108"/>
      <w:bookmarkStart w:id="1204" w:name="_Toc428353584"/>
      <w:bookmarkStart w:id="1205" w:name="_Toc428355973"/>
      <w:bookmarkStart w:id="1206" w:name="_Toc428356419"/>
      <w:bookmarkStart w:id="1207" w:name="_Toc428356889"/>
      <w:bookmarkStart w:id="1208" w:name="_Toc428877021"/>
      <w:bookmarkStart w:id="1209" w:name="_Toc428277813"/>
      <w:bookmarkStart w:id="1210" w:name="_Toc428351974"/>
      <w:bookmarkStart w:id="1211" w:name="_Toc428352651"/>
      <w:bookmarkStart w:id="1212" w:name="_Toc428353109"/>
      <w:bookmarkStart w:id="1213" w:name="_Toc428353585"/>
      <w:bookmarkStart w:id="1214" w:name="_Toc428355974"/>
      <w:bookmarkStart w:id="1215" w:name="_Toc428356420"/>
      <w:bookmarkStart w:id="1216" w:name="_Toc428356890"/>
      <w:bookmarkStart w:id="1217" w:name="_Toc428877022"/>
      <w:bookmarkStart w:id="1218" w:name="_Toc428351975"/>
      <w:bookmarkStart w:id="1219" w:name="_Toc428352652"/>
      <w:bookmarkStart w:id="1220" w:name="_Toc428353110"/>
      <w:bookmarkStart w:id="1221" w:name="_Toc428353586"/>
      <w:bookmarkStart w:id="1222" w:name="_Toc428355975"/>
      <w:bookmarkStart w:id="1223" w:name="_Toc428356421"/>
      <w:bookmarkStart w:id="1224" w:name="_Toc428356891"/>
      <w:bookmarkStart w:id="1225" w:name="_Toc428877023"/>
      <w:bookmarkStart w:id="1226" w:name="_Toc428277815"/>
      <w:bookmarkStart w:id="1227" w:name="_Toc428351976"/>
      <w:bookmarkStart w:id="1228" w:name="_Toc428352653"/>
      <w:bookmarkStart w:id="1229" w:name="_Toc428353111"/>
      <w:bookmarkStart w:id="1230" w:name="_Toc428353587"/>
      <w:bookmarkStart w:id="1231" w:name="_Toc428355976"/>
      <w:bookmarkStart w:id="1232" w:name="_Toc428356422"/>
      <w:bookmarkStart w:id="1233" w:name="_Toc428356892"/>
      <w:bookmarkStart w:id="1234" w:name="_Toc428877024"/>
      <w:bookmarkStart w:id="1235" w:name="_Toc428351977"/>
      <w:bookmarkStart w:id="1236" w:name="_Toc428352654"/>
      <w:bookmarkStart w:id="1237" w:name="_Toc428353112"/>
      <w:bookmarkStart w:id="1238" w:name="_Toc428353588"/>
      <w:bookmarkStart w:id="1239" w:name="_Toc428355977"/>
      <w:bookmarkStart w:id="1240" w:name="_Toc428356423"/>
      <w:bookmarkStart w:id="1241" w:name="_Toc428356893"/>
      <w:bookmarkStart w:id="1242" w:name="_Toc428877025"/>
      <w:bookmarkStart w:id="1243" w:name="_Toc428351978"/>
      <w:bookmarkStart w:id="1244" w:name="_Toc428352655"/>
      <w:bookmarkStart w:id="1245" w:name="_Toc428353113"/>
      <w:bookmarkStart w:id="1246" w:name="_Toc428353589"/>
      <w:bookmarkStart w:id="1247" w:name="_Toc428355978"/>
      <w:bookmarkStart w:id="1248" w:name="_Toc428356424"/>
      <w:bookmarkStart w:id="1249" w:name="_Toc428356894"/>
      <w:bookmarkStart w:id="1250" w:name="_Toc428877026"/>
      <w:bookmarkStart w:id="1251" w:name="_Toc428277817"/>
      <w:bookmarkStart w:id="1252" w:name="_Toc428282959"/>
      <w:bookmarkStart w:id="1253" w:name="_Toc428341350"/>
      <w:bookmarkStart w:id="1254" w:name="_Toc428341630"/>
      <w:bookmarkStart w:id="1255" w:name="_Toc428343506"/>
      <w:bookmarkStart w:id="1256" w:name="_Toc428351979"/>
      <w:bookmarkStart w:id="1257" w:name="_Toc428352656"/>
      <w:bookmarkStart w:id="1258" w:name="_Toc428353114"/>
      <w:bookmarkStart w:id="1259" w:name="_Toc428353590"/>
      <w:bookmarkStart w:id="1260" w:name="_Toc428355979"/>
      <w:bookmarkStart w:id="1261" w:name="_Toc428356425"/>
      <w:bookmarkStart w:id="1262" w:name="_Toc428356895"/>
      <w:bookmarkStart w:id="1263" w:name="_Toc428877027"/>
      <w:bookmarkStart w:id="1264" w:name="_Toc428277818"/>
      <w:bookmarkStart w:id="1265" w:name="_Toc428282960"/>
      <w:bookmarkStart w:id="1266" w:name="_Toc428341351"/>
      <w:bookmarkStart w:id="1267" w:name="_Toc428341631"/>
      <w:bookmarkStart w:id="1268" w:name="_Toc428343507"/>
      <w:bookmarkStart w:id="1269" w:name="_Toc428351980"/>
      <w:bookmarkStart w:id="1270" w:name="_Toc428352657"/>
      <w:bookmarkStart w:id="1271" w:name="_Toc428353115"/>
      <w:bookmarkStart w:id="1272" w:name="_Toc428353591"/>
      <w:bookmarkStart w:id="1273" w:name="_Toc428355980"/>
      <w:bookmarkStart w:id="1274" w:name="_Toc428356426"/>
      <w:bookmarkStart w:id="1275" w:name="_Toc428356896"/>
      <w:bookmarkStart w:id="1276" w:name="_Toc428877028"/>
      <w:bookmarkStart w:id="1277" w:name="_Toc428277819"/>
      <w:bookmarkStart w:id="1278" w:name="_Toc428282961"/>
      <w:bookmarkStart w:id="1279" w:name="_Toc428341352"/>
      <w:bookmarkStart w:id="1280" w:name="_Toc428341632"/>
      <w:bookmarkStart w:id="1281" w:name="_Toc428343508"/>
      <w:bookmarkStart w:id="1282" w:name="_Toc428351981"/>
      <w:bookmarkStart w:id="1283" w:name="_Toc428352658"/>
      <w:bookmarkStart w:id="1284" w:name="_Toc428353116"/>
      <w:bookmarkStart w:id="1285" w:name="_Toc428353592"/>
      <w:bookmarkStart w:id="1286" w:name="_Toc428355981"/>
      <w:bookmarkStart w:id="1287" w:name="_Toc428356427"/>
      <w:bookmarkStart w:id="1288" w:name="_Toc428356897"/>
      <w:bookmarkStart w:id="1289" w:name="_Toc428877029"/>
      <w:bookmarkStart w:id="1290" w:name="_Toc428277820"/>
      <w:bookmarkStart w:id="1291" w:name="_Toc428282962"/>
      <w:bookmarkStart w:id="1292" w:name="_Toc428341353"/>
      <w:bookmarkStart w:id="1293" w:name="_Toc428341633"/>
      <w:bookmarkStart w:id="1294" w:name="_Toc428343509"/>
      <w:bookmarkStart w:id="1295" w:name="_Toc428351982"/>
      <w:bookmarkStart w:id="1296" w:name="_Toc428352659"/>
      <w:bookmarkStart w:id="1297" w:name="_Toc428353117"/>
      <w:bookmarkStart w:id="1298" w:name="_Toc428353593"/>
      <w:bookmarkStart w:id="1299" w:name="_Toc428355982"/>
      <w:bookmarkStart w:id="1300" w:name="_Toc428356428"/>
      <w:bookmarkStart w:id="1301" w:name="_Toc428356898"/>
      <w:bookmarkStart w:id="1302" w:name="_Toc428877030"/>
      <w:bookmarkStart w:id="1303" w:name="_Toc428277821"/>
      <w:bookmarkStart w:id="1304" w:name="_Toc428282963"/>
      <w:bookmarkStart w:id="1305" w:name="_Toc428341354"/>
      <w:bookmarkStart w:id="1306" w:name="_Toc428341634"/>
      <w:bookmarkStart w:id="1307" w:name="_Toc428343510"/>
      <w:bookmarkStart w:id="1308" w:name="_Toc428351983"/>
      <w:bookmarkStart w:id="1309" w:name="_Toc428352660"/>
      <w:bookmarkStart w:id="1310" w:name="_Toc428353118"/>
      <w:bookmarkStart w:id="1311" w:name="_Toc428353594"/>
      <w:bookmarkStart w:id="1312" w:name="_Toc428355983"/>
      <w:bookmarkStart w:id="1313" w:name="_Toc428356429"/>
      <w:bookmarkStart w:id="1314" w:name="_Toc428356899"/>
      <w:bookmarkStart w:id="1315" w:name="_Toc428877031"/>
      <w:bookmarkStart w:id="1316" w:name="_Toc428277822"/>
      <w:bookmarkStart w:id="1317" w:name="_Toc428282964"/>
      <w:bookmarkStart w:id="1318" w:name="_Toc428341355"/>
      <w:bookmarkStart w:id="1319" w:name="_Toc428341635"/>
      <w:bookmarkStart w:id="1320" w:name="_Toc428343511"/>
      <w:bookmarkStart w:id="1321" w:name="_Toc428351984"/>
      <w:bookmarkStart w:id="1322" w:name="_Toc428352661"/>
      <w:bookmarkStart w:id="1323" w:name="_Toc428353119"/>
      <w:bookmarkStart w:id="1324" w:name="_Toc428353595"/>
      <w:bookmarkStart w:id="1325" w:name="_Toc428355984"/>
      <w:bookmarkStart w:id="1326" w:name="_Toc428356430"/>
      <w:bookmarkStart w:id="1327" w:name="_Toc428356900"/>
      <w:bookmarkStart w:id="1328" w:name="_Toc428877032"/>
      <w:bookmarkStart w:id="1329" w:name="_Toc428277823"/>
      <w:bookmarkStart w:id="1330" w:name="_Toc428282965"/>
      <w:bookmarkStart w:id="1331" w:name="_Toc428341356"/>
      <w:bookmarkStart w:id="1332" w:name="_Toc428341636"/>
      <w:bookmarkStart w:id="1333" w:name="_Toc428343512"/>
      <w:bookmarkStart w:id="1334" w:name="_Toc428351985"/>
      <w:bookmarkStart w:id="1335" w:name="_Toc428352662"/>
      <w:bookmarkStart w:id="1336" w:name="_Toc428353120"/>
      <w:bookmarkStart w:id="1337" w:name="_Toc428353596"/>
      <w:bookmarkStart w:id="1338" w:name="_Toc428355985"/>
      <w:bookmarkStart w:id="1339" w:name="_Toc428356431"/>
      <w:bookmarkStart w:id="1340" w:name="_Toc428356901"/>
      <w:bookmarkStart w:id="1341" w:name="_Toc428877033"/>
      <w:bookmarkStart w:id="1342" w:name="_Toc428277824"/>
      <w:bookmarkStart w:id="1343" w:name="_Toc428282966"/>
      <w:bookmarkStart w:id="1344" w:name="_Toc428341357"/>
      <w:bookmarkStart w:id="1345" w:name="_Toc428341637"/>
      <w:bookmarkStart w:id="1346" w:name="_Toc428343513"/>
      <w:bookmarkStart w:id="1347" w:name="_Toc428351986"/>
      <w:bookmarkStart w:id="1348" w:name="_Toc428352663"/>
      <w:bookmarkStart w:id="1349" w:name="_Toc428353121"/>
      <w:bookmarkStart w:id="1350" w:name="_Toc428353597"/>
      <w:bookmarkStart w:id="1351" w:name="_Toc428355986"/>
      <w:bookmarkStart w:id="1352" w:name="_Toc428356432"/>
      <w:bookmarkStart w:id="1353" w:name="_Toc428356902"/>
      <w:bookmarkStart w:id="1354" w:name="_Toc428877034"/>
      <w:bookmarkStart w:id="1355" w:name="_Toc428277825"/>
      <w:bookmarkStart w:id="1356" w:name="_Toc428282967"/>
      <w:bookmarkStart w:id="1357" w:name="_Toc428341358"/>
      <w:bookmarkStart w:id="1358" w:name="_Toc428341638"/>
      <w:bookmarkStart w:id="1359" w:name="_Toc428343514"/>
      <w:bookmarkStart w:id="1360" w:name="_Toc428351987"/>
      <w:bookmarkStart w:id="1361" w:name="_Toc428352664"/>
      <w:bookmarkStart w:id="1362" w:name="_Toc428353122"/>
      <w:bookmarkStart w:id="1363" w:name="_Toc428353598"/>
      <w:bookmarkStart w:id="1364" w:name="_Toc428355987"/>
      <w:bookmarkStart w:id="1365" w:name="_Toc428356433"/>
      <w:bookmarkStart w:id="1366" w:name="_Toc428356903"/>
      <w:bookmarkStart w:id="1367" w:name="_Toc428877035"/>
      <w:bookmarkStart w:id="1368" w:name="_Toc428277826"/>
      <w:bookmarkStart w:id="1369" w:name="_Toc428282968"/>
      <w:bookmarkStart w:id="1370" w:name="_Toc428341359"/>
      <w:bookmarkStart w:id="1371" w:name="_Toc428341639"/>
      <w:bookmarkStart w:id="1372" w:name="_Toc428343515"/>
      <w:bookmarkStart w:id="1373" w:name="_Toc428351988"/>
      <w:bookmarkStart w:id="1374" w:name="_Toc428352665"/>
      <w:bookmarkStart w:id="1375" w:name="_Toc428353123"/>
      <w:bookmarkStart w:id="1376" w:name="_Toc428353599"/>
      <w:bookmarkStart w:id="1377" w:name="_Toc428355988"/>
      <w:bookmarkStart w:id="1378" w:name="_Toc428356434"/>
      <w:bookmarkStart w:id="1379" w:name="_Toc428356904"/>
      <w:bookmarkStart w:id="1380" w:name="_Toc428877036"/>
      <w:bookmarkStart w:id="1381" w:name="_Toc428277827"/>
      <w:bookmarkStart w:id="1382" w:name="_Toc428282969"/>
      <w:bookmarkStart w:id="1383" w:name="_Toc428341360"/>
      <w:bookmarkStart w:id="1384" w:name="_Toc428341640"/>
      <w:bookmarkStart w:id="1385" w:name="_Toc428343516"/>
      <w:bookmarkStart w:id="1386" w:name="_Toc428351989"/>
      <w:bookmarkStart w:id="1387" w:name="_Toc428352666"/>
      <w:bookmarkStart w:id="1388" w:name="_Toc428353124"/>
      <w:bookmarkStart w:id="1389" w:name="_Toc428353600"/>
      <w:bookmarkStart w:id="1390" w:name="_Toc428355989"/>
      <w:bookmarkStart w:id="1391" w:name="_Toc428356435"/>
      <w:bookmarkStart w:id="1392" w:name="_Toc428356905"/>
      <w:bookmarkStart w:id="1393" w:name="_Toc428877037"/>
      <w:bookmarkStart w:id="1394" w:name="_Toc428277828"/>
      <w:bookmarkStart w:id="1395" w:name="_Toc428282970"/>
      <w:bookmarkStart w:id="1396" w:name="_Toc428341361"/>
      <w:bookmarkStart w:id="1397" w:name="_Toc428341641"/>
      <w:bookmarkStart w:id="1398" w:name="_Toc428343517"/>
      <w:bookmarkStart w:id="1399" w:name="_Toc428351990"/>
      <w:bookmarkStart w:id="1400" w:name="_Toc428352667"/>
      <w:bookmarkStart w:id="1401" w:name="_Toc428353125"/>
      <w:bookmarkStart w:id="1402" w:name="_Toc428353601"/>
      <w:bookmarkStart w:id="1403" w:name="_Toc428355990"/>
      <w:bookmarkStart w:id="1404" w:name="_Toc428356436"/>
      <w:bookmarkStart w:id="1405" w:name="_Toc428356906"/>
      <w:bookmarkStart w:id="1406" w:name="_Toc428877038"/>
      <w:bookmarkStart w:id="1407" w:name="_Toc428277829"/>
      <w:bookmarkStart w:id="1408" w:name="_Toc428282971"/>
      <w:bookmarkStart w:id="1409" w:name="_Toc428341362"/>
      <w:bookmarkStart w:id="1410" w:name="_Toc428341642"/>
      <w:bookmarkStart w:id="1411" w:name="_Toc428343518"/>
      <w:bookmarkStart w:id="1412" w:name="_Toc428351991"/>
      <w:bookmarkStart w:id="1413" w:name="_Toc428352668"/>
      <w:bookmarkStart w:id="1414" w:name="_Toc428353126"/>
      <w:bookmarkStart w:id="1415" w:name="_Toc428353602"/>
      <w:bookmarkStart w:id="1416" w:name="_Toc428355991"/>
      <w:bookmarkStart w:id="1417" w:name="_Toc428356437"/>
      <w:bookmarkStart w:id="1418" w:name="_Toc428356907"/>
      <w:bookmarkStart w:id="1419" w:name="_Toc428877039"/>
      <w:bookmarkStart w:id="1420" w:name="_Toc428277830"/>
      <w:bookmarkStart w:id="1421" w:name="_Toc428282972"/>
      <w:bookmarkStart w:id="1422" w:name="_Toc428341363"/>
      <w:bookmarkStart w:id="1423" w:name="_Toc428341643"/>
      <w:bookmarkStart w:id="1424" w:name="_Toc428343519"/>
      <w:bookmarkStart w:id="1425" w:name="_Toc428351992"/>
      <w:bookmarkStart w:id="1426" w:name="_Toc428352669"/>
      <w:bookmarkStart w:id="1427" w:name="_Toc428353127"/>
      <w:bookmarkStart w:id="1428" w:name="_Toc428353603"/>
      <w:bookmarkStart w:id="1429" w:name="_Toc428355992"/>
      <w:bookmarkStart w:id="1430" w:name="_Toc428356438"/>
      <w:bookmarkStart w:id="1431" w:name="_Toc428356908"/>
      <w:bookmarkStart w:id="1432" w:name="_Toc428877040"/>
      <w:bookmarkStart w:id="1433" w:name="_Toc428277831"/>
      <w:bookmarkStart w:id="1434" w:name="_Toc428282973"/>
      <w:bookmarkStart w:id="1435" w:name="_Toc428341364"/>
      <w:bookmarkStart w:id="1436" w:name="_Toc428341644"/>
      <w:bookmarkStart w:id="1437" w:name="_Toc428343520"/>
      <w:bookmarkStart w:id="1438" w:name="_Toc428351993"/>
      <w:bookmarkStart w:id="1439" w:name="_Toc428352670"/>
      <w:bookmarkStart w:id="1440" w:name="_Toc428353128"/>
      <w:bookmarkStart w:id="1441" w:name="_Toc428353604"/>
      <w:bookmarkStart w:id="1442" w:name="_Toc428355993"/>
      <w:bookmarkStart w:id="1443" w:name="_Toc428356439"/>
      <w:bookmarkStart w:id="1444" w:name="_Toc428356909"/>
      <w:bookmarkStart w:id="1445" w:name="_Toc428877041"/>
      <w:bookmarkStart w:id="1446" w:name="_Toc428277832"/>
      <w:bookmarkStart w:id="1447" w:name="_Toc428282974"/>
      <w:bookmarkStart w:id="1448" w:name="_Toc428341365"/>
      <w:bookmarkStart w:id="1449" w:name="_Toc428341645"/>
      <w:bookmarkStart w:id="1450" w:name="_Toc428343521"/>
      <w:bookmarkStart w:id="1451" w:name="_Toc428351994"/>
      <w:bookmarkStart w:id="1452" w:name="_Toc428352671"/>
      <w:bookmarkStart w:id="1453" w:name="_Toc428353129"/>
      <w:bookmarkStart w:id="1454" w:name="_Toc428353605"/>
      <w:bookmarkStart w:id="1455" w:name="_Toc428355994"/>
      <w:bookmarkStart w:id="1456" w:name="_Toc428356440"/>
      <w:bookmarkStart w:id="1457" w:name="_Toc428356910"/>
      <w:bookmarkStart w:id="1458" w:name="_Toc428877042"/>
      <w:bookmarkStart w:id="1459" w:name="_Toc428277833"/>
      <w:bookmarkStart w:id="1460" w:name="_Toc428282975"/>
      <w:bookmarkStart w:id="1461" w:name="_Toc428341366"/>
      <w:bookmarkStart w:id="1462" w:name="_Toc428341646"/>
      <w:bookmarkStart w:id="1463" w:name="_Toc428343522"/>
      <w:bookmarkStart w:id="1464" w:name="_Toc428351995"/>
      <w:bookmarkStart w:id="1465" w:name="_Toc428352672"/>
      <w:bookmarkStart w:id="1466" w:name="_Toc428353130"/>
      <w:bookmarkStart w:id="1467" w:name="_Toc428353606"/>
      <w:bookmarkStart w:id="1468" w:name="_Toc428355995"/>
      <w:bookmarkStart w:id="1469" w:name="_Toc428356441"/>
      <w:bookmarkStart w:id="1470" w:name="_Toc428356911"/>
      <w:bookmarkStart w:id="1471" w:name="_Toc428877043"/>
      <w:bookmarkStart w:id="1472" w:name="_Toc428277834"/>
      <w:bookmarkStart w:id="1473" w:name="_Toc428282976"/>
      <w:bookmarkStart w:id="1474" w:name="_Toc428341367"/>
      <w:bookmarkStart w:id="1475" w:name="_Toc428341647"/>
      <w:bookmarkStart w:id="1476" w:name="_Toc428343523"/>
      <w:bookmarkStart w:id="1477" w:name="_Toc428351996"/>
      <w:bookmarkStart w:id="1478" w:name="_Toc428352673"/>
      <w:bookmarkStart w:id="1479" w:name="_Toc428353131"/>
      <w:bookmarkStart w:id="1480" w:name="_Toc428353607"/>
      <w:bookmarkStart w:id="1481" w:name="_Toc428355996"/>
      <w:bookmarkStart w:id="1482" w:name="_Toc428356442"/>
      <w:bookmarkStart w:id="1483" w:name="_Toc428356912"/>
      <w:bookmarkStart w:id="1484" w:name="_Toc428877044"/>
      <w:bookmarkStart w:id="1485" w:name="_Toc428277835"/>
      <w:bookmarkStart w:id="1486" w:name="_Toc428282977"/>
      <w:bookmarkStart w:id="1487" w:name="_Toc428341368"/>
      <w:bookmarkStart w:id="1488" w:name="_Toc428341648"/>
      <w:bookmarkStart w:id="1489" w:name="_Toc428343524"/>
      <w:bookmarkStart w:id="1490" w:name="_Toc428351997"/>
      <w:bookmarkStart w:id="1491" w:name="_Toc428352674"/>
      <w:bookmarkStart w:id="1492" w:name="_Toc428353132"/>
      <w:bookmarkStart w:id="1493" w:name="_Toc428353608"/>
      <w:bookmarkStart w:id="1494" w:name="_Toc428355997"/>
      <w:bookmarkStart w:id="1495" w:name="_Toc428356443"/>
      <w:bookmarkStart w:id="1496" w:name="_Toc428356913"/>
      <w:bookmarkStart w:id="1497" w:name="_Toc428877045"/>
      <w:bookmarkStart w:id="1498" w:name="_Toc428277983"/>
      <w:bookmarkStart w:id="1499" w:name="_Toc428283125"/>
      <w:bookmarkStart w:id="1500" w:name="_Toc428341516"/>
      <w:bookmarkStart w:id="1501" w:name="_Toc428341796"/>
      <w:bookmarkStart w:id="1502" w:name="_Toc428343672"/>
      <w:bookmarkStart w:id="1503" w:name="_Toc428352145"/>
      <w:bookmarkStart w:id="1504" w:name="_Toc428352822"/>
      <w:bookmarkStart w:id="1505" w:name="_Toc428353280"/>
      <w:bookmarkStart w:id="1506" w:name="_Toc428353756"/>
      <w:bookmarkStart w:id="1507" w:name="_Toc428356145"/>
      <w:bookmarkStart w:id="1508" w:name="_Toc428356591"/>
      <w:bookmarkStart w:id="1509" w:name="_Toc428357061"/>
      <w:bookmarkStart w:id="1510" w:name="_Toc428877193"/>
      <w:bookmarkStart w:id="1511" w:name="_Toc428277984"/>
      <w:bookmarkStart w:id="1512" w:name="_Toc428283126"/>
      <w:bookmarkStart w:id="1513" w:name="_Toc428341517"/>
      <w:bookmarkStart w:id="1514" w:name="_Toc428341797"/>
      <w:bookmarkStart w:id="1515" w:name="_Toc428343673"/>
      <w:bookmarkStart w:id="1516" w:name="_Toc428352146"/>
      <w:bookmarkStart w:id="1517" w:name="_Toc428352823"/>
      <w:bookmarkStart w:id="1518" w:name="_Toc428353281"/>
      <w:bookmarkStart w:id="1519" w:name="_Toc428353757"/>
      <w:bookmarkStart w:id="1520" w:name="_Toc428356146"/>
      <w:bookmarkStart w:id="1521" w:name="_Toc428356592"/>
      <w:bookmarkStart w:id="1522" w:name="_Toc428357062"/>
      <w:bookmarkStart w:id="1523" w:name="_Toc428877194"/>
      <w:bookmarkStart w:id="1524" w:name="_Toc428278005"/>
      <w:bookmarkStart w:id="1525" w:name="_Toc428283147"/>
      <w:bookmarkStart w:id="1526" w:name="_Toc428341538"/>
      <w:bookmarkStart w:id="1527" w:name="_Toc428341818"/>
      <w:bookmarkStart w:id="1528" w:name="_Toc428343694"/>
      <w:bookmarkStart w:id="1529" w:name="_Toc428352167"/>
      <w:bookmarkStart w:id="1530" w:name="_Toc428352844"/>
      <w:bookmarkStart w:id="1531" w:name="_Toc428353302"/>
      <w:bookmarkStart w:id="1532" w:name="_Toc428353778"/>
      <w:bookmarkStart w:id="1533" w:name="_Toc428356167"/>
      <w:bookmarkStart w:id="1534" w:name="_Toc428356613"/>
      <w:bookmarkStart w:id="1535" w:name="_Toc428357083"/>
      <w:bookmarkStart w:id="1536" w:name="_Toc428877215"/>
      <w:bookmarkStart w:id="1537" w:name="_Toc410051493"/>
      <w:bookmarkStart w:id="1538" w:name="_Toc8715568"/>
      <w:bookmarkStart w:id="1539" w:name="_Toc163813441"/>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r w:rsidRPr="0004601A">
        <w:rPr>
          <w:rStyle w:val="Emphasis"/>
          <w:i/>
          <w:iCs w:val="0"/>
        </w:rPr>
        <w:t>CAE Sign Off</w:t>
      </w:r>
      <w:bookmarkEnd w:id="1537"/>
      <w:bookmarkEnd w:id="1538"/>
      <w:bookmarkEnd w:id="1539"/>
    </w:p>
    <w:p w14:paraId="1EEEFD75" w14:textId="77777777" w:rsidR="00B325FD" w:rsidRPr="0004601A" w:rsidRDefault="00B325FD" w:rsidP="00B325FD">
      <w:pPr>
        <w:rPr>
          <w:rFonts w:cs="Arial"/>
          <w:sz w:val="20"/>
          <w:szCs w:val="20"/>
        </w:rPr>
      </w:pPr>
      <w:r w:rsidRPr="0004601A">
        <w:rPr>
          <w:rFonts w:cs="Arial"/>
          <w:sz w:val="20"/>
          <w:szCs w:val="20"/>
        </w:rPr>
        <w:t>The Supplier shall comply with the requirements listed below:</w:t>
      </w:r>
    </w:p>
    <w:p w14:paraId="517E273A" w14:textId="77777777" w:rsidR="00B325FD" w:rsidRPr="0004601A" w:rsidRDefault="00B325FD" w:rsidP="00B325FD">
      <w:pPr>
        <w:pStyle w:val="ListParagraph"/>
        <w:numPr>
          <w:ilvl w:val="0"/>
          <w:numId w:val="27"/>
        </w:numPr>
        <w:rPr>
          <w:sz w:val="20"/>
          <w:szCs w:val="20"/>
        </w:rPr>
      </w:pPr>
      <w:r w:rsidRPr="0004601A">
        <w:rPr>
          <w:sz w:val="20"/>
          <w:szCs w:val="20"/>
        </w:rPr>
        <w:t>CAD data and physical properties listed in Section 3.1 are delivered to GM on time.</w:t>
      </w:r>
    </w:p>
    <w:p w14:paraId="6FB3BEF9" w14:textId="77777777" w:rsidR="00B325FD" w:rsidRPr="0004601A" w:rsidRDefault="00B325FD" w:rsidP="00B325FD">
      <w:pPr>
        <w:pStyle w:val="ListParagraph"/>
        <w:numPr>
          <w:ilvl w:val="0"/>
          <w:numId w:val="27"/>
        </w:numPr>
        <w:rPr>
          <w:sz w:val="20"/>
          <w:szCs w:val="20"/>
        </w:rPr>
      </w:pPr>
      <w:r w:rsidRPr="0004601A">
        <w:rPr>
          <w:sz w:val="20"/>
          <w:szCs w:val="20"/>
        </w:rPr>
        <w:t>CAE models listed in Section 3.2 are delivered to GM on time.</w:t>
      </w:r>
    </w:p>
    <w:p w14:paraId="1C5A72AA" w14:textId="77777777" w:rsidR="00B325FD" w:rsidRPr="00E82D57" w:rsidRDefault="00B325FD" w:rsidP="00B325FD">
      <w:pPr>
        <w:pStyle w:val="ListParagraph"/>
        <w:numPr>
          <w:ilvl w:val="0"/>
          <w:numId w:val="27"/>
        </w:numPr>
        <w:rPr>
          <w:sz w:val="20"/>
          <w:szCs w:val="20"/>
        </w:rPr>
      </w:pPr>
      <w:r w:rsidRPr="0004601A">
        <w:rPr>
          <w:sz w:val="20"/>
          <w:szCs w:val="20"/>
        </w:rPr>
        <w:t xml:space="preserve">All other CAE tasks/deliverables specified in this SOR or GM </w:t>
      </w:r>
      <w:r w:rsidRPr="00E82D57">
        <w:rPr>
          <w:sz w:val="20"/>
          <w:szCs w:val="20"/>
        </w:rPr>
        <w:t xml:space="preserve">written requests </w:t>
      </w:r>
      <w:r w:rsidRPr="008619B5">
        <w:rPr>
          <w:sz w:val="20"/>
          <w:szCs w:val="20"/>
        </w:rPr>
        <w:t xml:space="preserve">are complete. </w:t>
      </w:r>
    </w:p>
    <w:p w14:paraId="54ED998E" w14:textId="77777777" w:rsidR="00123A05" w:rsidRPr="006314D8" w:rsidRDefault="00123A05" w:rsidP="009C11CB">
      <w:pPr>
        <w:pStyle w:val="Heading1"/>
        <w:rPr>
          <w:rStyle w:val="Emphasis"/>
          <w:rFonts w:eastAsiaTheme="minorHAnsi" w:cstheme="minorBidi"/>
          <w:b w:val="0"/>
          <w:i/>
          <w:iCs w:val="0"/>
          <w:sz w:val="24"/>
          <w:szCs w:val="22"/>
        </w:rPr>
      </w:pPr>
      <w:bookmarkStart w:id="1540" w:name="_Toc8715569"/>
      <w:bookmarkStart w:id="1541" w:name="_Toc163813442"/>
      <w:r w:rsidRPr="006314D8">
        <w:rPr>
          <w:rStyle w:val="Emphasis"/>
          <w:i/>
          <w:iCs w:val="0"/>
        </w:rPr>
        <w:t>Data Archive</w:t>
      </w:r>
      <w:bookmarkEnd w:id="1540"/>
      <w:bookmarkEnd w:id="1541"/>
    </w:p>
    <w:p w14:paraId="3A28C676" w14:textId="77777777" w:rsidR="00C577A6" w:rsidRPr="006314D8" w:rsidRDefault="00C577A6" w:rsidP="00C577A6">
      <w:pPr>
        <w:rPr>
          <w:sz w:val="20"/>
        </w:rPr>
      </w:pPr>
      <w:r w:rsidRPr="006314D8">
        <w:rPr>
          <w:sz w:val="20"/>
        </w:rPr>
        <w:t xml:space="preserve">Supplier shall store math models, which represents the final production design, for a duration specified by GM. Analysis results, correlation, </w:t>
      </w:r>
      <w:proofErr w:type="gramStart"/>
      <w:r w:rsidRPr="006314D8">
        <w:rPr>
          <w:sz w:val="20"/>
        </w:rPr>
        <w:t>reports</w:t>
      </w:r>
      <w:proofErr w:type="gramEnd"/>
      <w:r w:rsidRPr="006314D8">
        <w:rPr>
          <w:sz w:val="20"/>
        </w:rPr>
        <w:t xml:space="preserve"> and other documents related to the production design shall also be retained for a duration specified by GM.</w:t>
      </w:r>
    </w:p>
    <w:p w14:paraId="49526998" w14:textId="77777777" w:rsidR="001009D1" w:rsidRPr="006314D8" w:rsidRDefault="001009D1" w:rsidP="001009D1">
      <w:pPr>
        <w:pStyle w:val="Heading1"/>
        <w:widowControl/>
        <w:spacing w:after="160" w:line="259" w:lineRule="auto"/>
      </w:pPr>
      <w:bookmarkStart w:id="1542" w:name="_Toc428877233"/>
      <w:bookmarkStart w:id="1543" w:name="_Toc428877234"/>
      <w:bookmarkStart w:id="1544" w:name="_Toc8137186"/>
      <w:bookmarkStart w:id="1545" w:name="_Toc8715572"/>
      <w:bookmarkStart w:id="1546" w:name="_Toc163813443"/>
      <w:bookmarkEnd w:id="1542"/>
      <w:bookmarkEnd w:id="1543"/>
      <w:r w:rsidRPr="006314D8">
        <w:t>Acronyms</w:t>
      </w:r>
      <w:bookmarkEnd w:id="1544"/>
      <w:bookmarkEnd w:id="1546"/>
    </w:p>
    <w:p w14:paraId="79A9C60E" w14:textId="77777777" w:rsidR="001009D1" w:rsidRPr="006314D8" w:rsidRDefault="001009D1" w:rsidP="001009D1">
      <w:pPr>
        <w:spacing w:after="0"/>
        <w:rPr>
          <w:sz w:val="20"/>
          <w:szCs w:val="20"/>
        </w:rPr>
      </w:pPr>
      <w:r w:rsidRPr="006314D8">
        <w:rPr>
          <w:sz w:val="20"/>
          <w:szCs w:val="20"/>
        </w:rPr>
        <w:t>ADVP&amp;R</w:t>
      </w:r>
      <w:r w:rsidRPr="006314D8">
        <w:rPr>
          <w:sz w:val="20"/>
          <w:szCs w:val="20"/>
        </w:rPr>
        <w:tab/>
      </w:r>
      <w:r w:rsidRPr="006314D8">
        <w:rPr>
          <w:sz w:val="20"/>
          <w:szCs w:val="20"/>
        </w:rPr>
        <w:tab/>
      </w:r>
      <w:r w:rsidRPr="006314D8">
        <w:rPr>
          <w:sz w:val="20"/>
          <w:szCs w:val="20"/>
        </w:rPr>
        <w:tab/>
        <w:t>Analysis/Development/Validation Plan and Report</w:t>
      </w:r>
    </w:p>
    <w:p w14:paraId="011FFF20" w14:textId="77777777" w:rsidR="001009D1" w:rsidRPr="0004601A" w:rsidRDefault="001009D1" w:rsidP="001009D1">
      <w:pPr>
        <w:spacing w:after="0"/>
        <w:ind w:left="1440" w:hanging="1440"/>
        <w:rPr>
          <w:rFonts w:cs="Arial"/>
          <w:sz w:val="20"/>
          <w:szCs w:val="20"/>
        </w:rPr>
      </w:pPr>
      <w:r w:rsidRPr="006314D8">
        <w:rPr>
          <w:rFonts w:cs="Arial"/>
          <w:sz w:val="20"/>
          <w:szCs w:val="20"/>
        </w:rPr>
        <w:t>Directed Buy</w:t>
      </w:r>
      <w:r w:rsidRPr="006314D8">
        <w:rPr>
          <w:rFonts w:cs="Arial"/>
          <w:sz w:val="20"/>
          <w:szCs w:val="20"/>
        </w:rPr>
        <w:tab/>
        <w:t>GM determines it is necessary to dictate to the Tier 1 a Tier 2 component and supplier; GM negotiates, sources and advises Tier 1 of commercial conditions, including not-to-</w:t>
      </w:r>
      <w:r w:rsidRPr="0004601A">
        <w:rPr>
          <w:rFonts w:cs="Arial"/>
          <w:sz w:val="20"/>
          <w:szCs w:val="20"/>
        </w:rPr>
        <w:t xml:space="preserve">exceed price; Tier 1 contracts with Directed Buy </w:t>
      </w:r>
      <w:proofErr w:type="gramStart"/>
      <w:r w:rsidRPr="0004601A">
        <w:rPr>
          <w:rFonts w:cs="Arial"/>
          <w:sz w:val="20"/>
          <w:szCs w:val="20"/>
        </w:rPr>
        <w:t>supplier</w:t>
      </w:r>
      <w:proofErr w:type="gramEnd"/>
    </w:p>
    <w:p w14:paraId="438B21CD" w14:textId="77777777" w:rsidR="001009D1" w:rsidRPr="0004601A" w:rsidRDefault="001009D1" w:rsidP="001009D1">
      <w:pPr>
        <w:spacing w:after="0"/>
        <w:rPr>
          <w:sz w:val="20"/>
          <w:szCs w:val="20"/>
        </w:rPr>
      </w:pPr>
      <w:r w:rsidRPr="0004601A">
        <w:rPr>
          <w:sz w:val="20"/>
          <w:szCs w:val="20"/>
        </w:rPr>
        <w:t>MRD</w:t>
      </w:r>
      <w:r w:rsidRPr="0004601A">
        <w:rPr>
          <w:sz w:val="20"/>
          <w:szCs w:val="20"/>
        </w:rPr>
        <w:tab/>
      </w:r>
      <w:r w:rsidRPr="0004601A">
        <w:rPr>
          <w:sz w:val="20"/>
          <w:szCs w:val="20"/>
        </w:rPr>
        <w:tab/>
      </w:r>
      <w:r w:rsidRPr="0004601A">
        <w:rPr>
          <w:sz w:val="20"/>
          <w:szCs w:val="20"/>
        </w:rPr>
        <w:tab/>
      </w:r>
      <w:r w:rsidRPr="0004601A">
        <w:rPr>
          <w:sz w:val="20"/>
          <w:szCs w:val="20"/>
        </w:rPr>
        <w:tab/>
        <w:t>Material Required Date</w:t>
      </w:r>
    </w:p>
    <w:p w14:paraId="4B9C91A3" w14:textId="77777777" w:rsidR="001009D1" w:rsidRPr="0004601A" w:rsidRDefault="001009D1" w:rsidP="001009D1">
      <w:pPr>
        <w:spacing w:after="0"/>
        <w:rPr>
          <w:sz w:val="20"/>
          <w:szCs w:val="20"/>
        </w:rPr>
      </w:pPr>
      <w:r w:rsidRPr="0004601A">
        <w:rPr>
          <w:sz w:val="20"/>
          <w:szCs w:val="20"/>
        </w:rPr>
        <w:t>PPDR</w:t>
      </w:r>
      <w:r w:rsidRPr="0004601A">
        <w:rPr>
          <w:sz w:val="20"/>
          <w:szCs w:val="20"/>
        </w:rPr>
        <w:tab/>
      </w:r>
      <w:r w:rsidRPr="0004601A">
        <w:rPr>
          <w:sz w:val="20"/>
          <w:szCs w:val="20"/>
        </w:rPr>
        <w:tab/>
      </w:r>
      <w:r w:rsidRPr="0004601A">
        <w:rPr>
          <w:sz w:val="20"/>
          <w:szCs w:val="20"/>
        </w:rPr>
        <w:tab/>
      </w:r>
      <w:r w:rsidRPr="0004601A">
        <w:rPr>
          <w:sz w:val="20"/>
          <w:szCs w:val="20"/>
        </w:rPr>
        <w:tab/>
        <w:t>Product and Process Design Review</w:t>
      </w:r>
    </w:p>
    <w:p w14:paraId="508BE930" w14:textId="77777777" w:rsidR="001009D1" w:rsidRPr="0004601A" w:rsidRDefault="001009D1" w:rsidP="001009D1">
      <w:pPr>
        <w:spacing w:after="0"/>
        <w:rPr>
          <w:sz w:val="20"/>
          <w:szCs w:val="20"/>
        </w:rPr>
      </w:pPr>
      <w:r w:rsidRPr="0004601A">
        <w:rPr>
          <w:sz w:val="20"/>
          <w:szCs w:val="20"/>
        </w:rPr>
        <w:t>GVPE</w:t>
      </w:r>
      <w:r w:rsidRPr="0004601A">
        <w:rPr>
          <w:sz w:val="20"/>
          <w:szCs w:val="20"/>
        </w:rPr>
        <w:tab/>
      </w:r>
      <w:r w:rsidRPr="0004601A">
        <w:rPr>
          <w:sz w:val="20"/>
          <w:szCs w:val="20"/>
        </w:rPr>
        <w:tab/>
      </w:r>
      <w:r w:rsidRPr="0004601A">
        <w:rPr>
          <w:sz w:val="20"/>
          <w:szCs w:val="20"/>
        </w:rPr>
        <w:tab/>
      </w:r>
      <w:r w:rsidRPr="0004601A">
        <w:rPr>
          <w:sz w:val="20"/>
          <w:szCs w:val="20"/>
        </w:rPr>
        <w:tab/>
        <w:t>Global Vehicle, Propulsion and Electrification</w:t>
      </w:r>
    </w:p>
    <w:p w14:paraId="227DC183" w14:textId="77777777" w:rsidR="001009D1" w:rsidRPr="0004601A" w:rsidRDefault="001009D1" w:rsidP="001009D1">
      <w:pPr>
        <w:spacing w:after="0"/>
        <w:rPr>
          <w:sz w:val="20"/>
          <w:szCs w:val="20"/>
        </w:rPr>
      </w:pPr>
      <w:r w:rsidRPr="0004601A">
        <w:rPr>
          <w:sz w:val="20"/>
          <w:szCs w:val="20"/>
        </w:rPr>
        <w:t>SPC</w:t>
      </w:r>
      <w:r w:rsidRPr="0004601A">
        <w:rPr>
          <w:sz w:val="20"/>
          <w:szCs w:val="20"/>
        </w:rPr>
        <w:tab/>
      </w:r>
      <w:r w:rsidRPr="0004601A">
        <w:rPr>
          <w:sz w:val="20"/>
          <w:szCs w:val="20"/>
        </w:rPr>
        <w:tab/>
      </w:r>
      <w:r w:rsidRPr="0004601A">
        <w:rPr>
          <w:sz w:val="20"/>
          <w:szCs w:val="20"/>
        </w:rPr>
        <w:tab/>
      </w:r>
      <w:r w:rsidRPr="0004601A">
        <w:rPr>
          <w:sz w:val="20"/>
          <w:szCs w:val="20"/>
        </w:rPr>
        <w:tab/>
        <w:t>Single Point Contact</w:t>
      </w:r>
    </w:p>
    <w:p w14:paraId="4D7587B8" w14:textId="77777777" w:rsidR="001009D1" w:rsidRPr="0004601A" w:rsidRDefault="001009D1" w:rsidP="001009D1">
      <w:pPr>
        <w:spacing w:after="0"/>
        <w:rPr>
          <w:sz w:val="20"/>
          <w:szCs w:val="20"/>
        </w:rPr>
      </w:pPr>
      <w:r w:rsidRPr="0004601A">
        <w:rPr>
          <w:sz w:val="20"/>
          <w:szCs w:val="20"/>
        </w:rPr>
        <w:t>CTR</w:t>
      </w:r>
      <w:r w:rsidRPr="0004601A">
        <w:rPr>
          <w:sz w:val="20"/>
          <w:szCs w:val="20"/>
        </w:rPr>
        <w:tab/>
      </w:r>
      <w:r w:rsidRPr="0004601A">
        <w:rPr>
          <w:sz w:val="20"/>
          <w:szCs w:val="20"/>
        </w:rPr>
        <w:tab/>
      </w:r>
      <w:r w:rsidRPr="0004601A">
        <w:rPr>
          <w:sz w:val="20"/>
          <w:szCs w:val="20"/>
        </w:rPr>
        <w:tab/>
      </w:r>
      <w:r w:rsidRPr="0004601A">
        <w:rPr>
          <w:sz w:val="20"/>
          <w:szCs w:val="20"/>
        </w:rPr>
        <w:tab/>
        <w:t>Component Technical Review</w:t>
      </w:r>
    </w:p>
    <w:p w14:paraId="30E48279" w14:textId="77777777" w:rsidR="001009D1" w:rsidRPr="0004601A" w:rsidRDefault="001009D1" w:rsidP="2D237053">
      <w:pPr>
        <w:spacing w:after="0"/>
        <w:ind w:left="1440" w:hanging="1440"/>
        <w:rPr>
          <w:rStyle w:val="st"/>
          <w:rFonts w:cs="Arial"/>
          <w:sz w:val="20"/>
          <w:szCs w:val="20"/>
        </w:rPr>
      </w:pPr>
      <w:r w:rsidRPr="0004601A">
        <w:rPr>
          <w:rStyle w:val="st"/>
          <w:rFonts w:cs="Arial"/>
          <w:sz w:val="20"/>
          <w:szCs w:val="20"/>
        </w:rPr>
        <w:t>PLM XML</w:t>
      </w:r>
      <w:r w:rsidRPr="0004601A">
        <w:tab/>
      </w:r>
      <w:r w:rsidRPr="0004601A">
        <w:rPr>
          <w:rStyle w:val="st"/>
          <w:rFonts w:cs="Arial"/>
          <w:sz w:val="20"/>
          <w:szCs w:val="20"/>
        </w:rPr>
        <w:t xml:space="preserve">a Siemens PLM Software format for facilitating product lifecycle interoperability using </w:t>
      </w:r>
      <w:proofErr w:type="gramStart"/>
      <w:r w:rsidRPr="0004601A">
        <w:rPr>
          <w:rStyle w:val="st"/>
          <w:rFonts w:cs="Arial"/>
          <w:sz w:val="20"/>
          <w:szCs w:val="20"/>
        </w:rPr>
        <w:t>XML</w:t>
      </w:r>
      <w:proofErr w:type="gramEnd"/>
    </w:p>
    <w:p w14:paraId="496E339F" w14:textId="77777777" w:rsidR="001009D1" w:rsidRPr="0004601A" w:rsidRDefault="001009D1" w:rsidP="001009D1">
      <w:pPr>
        <w:spacing w:after="0"/>
        <w:ind w:left="1440" w:hanging="1440"/>
        <w:rPr>
          <w:rStyle w:val="st"/>
          <w:rFonts w:cs="Arial"/>
          <w:sz w:val="20"/>
          <w:szCs w:val="20"/>
          <w:lang w:val="en"/>
        </w:rPr>
      </w:pPr>
      <w:r w:rsidRPr="0004601A">
        <w:rPr>
          <w:rStyle w:val="st"/>
          <w:rFonts w:cs="Arial"/>
          <w:sz w:val="20"/>
          <w:szCs w:val="20"/>
          <w:lang w:val="en"/>
        </w:rPr>
        <w:lastRenderedPageBreak/>
        <w:t>XML</w:t>
      </w:r>
      <w:r w:rsidRPr="0004601A">
        <w:rPr>
          <w:rStyle w:val="st"/>
          <w:rFonts w:cs="Arial"/>
          <w:sz w:val="20"/>
          <w:szCs w:val="20"/>
          <w:lang w:val="en"/>
        </w:rPr>
        <w:tab/>
        <w:t>Extensible Markup Language</w:t>
      </w:r>
    </w:p>
    <w:p w14:paraId="23BF4889" w14:textId="77777777" w:rsidR="001009D1" w:rsidRPr="0004601A" w:rsidRDefault="001009D1" w:rsidP="001009D1">
      <w:pPr>
        <w:spacing w:after="0"/>
        <w:rPr>
          <w:sz w:val="20"/>
          <w:szCs w:val="20"/>
        </w:rPr>
      </w:pPr>
      <w:r w:rsidRPr="0004601A">
        <w:rPr>
          <w:sz w:val="20"/>
          <w:szCs w:val="20"/>
        </w:rPr>
        <w:t>PDT</w:t>
      </w:r>
      <w:r w:rsidRPr="0004601A">
        <w:rPr>
          <w:sz w:val="20"/>
          <w:szCs w:val="20"/>
        </w:rPr>
        <w:tab/>
      </w:r>
      <w:r w:rsidRPr="0004601A">
        <w:rPr>
          <w:sz w:val="20"/>
          <w:szCs w:val="20"/>
        </w:rPr>
        <w:tab/>
      </w:r>
      <w:r w:rsidRPr="0004601A">
        <w:rPr>
          <w:sz w:val="20"/>
          <w:szCs w:val="20"/>
        </w:rPr>
        <w:tab/>
      </w:r>
      <w:r w:rsidRPr="0004601A">
        <w:rPr>
          <w:sz w:val="20"/>
          <w:szCs w:val="20"/>
        </w:rPr>
        <w:tab/>
        <w:t>Product Development Team</w:t>
      </w:r>
    </w:p>
    <w:p w14:paraId="7C4E6737" w14:textId="77777777" w:rsidR="001009D1" w:rsidRPr="00FE0EB2" w:rsidRDefault="001009D1" w:rsidP="001009D1">
      <w:pPr>
        <w:spacing w:after="0"/>
        <w:rPr>
          <w:sz w:val="20"/>
          <w:szCs w:val="20"/>
        </w:rPr>
      </w:pPr>
      <w:r w:rsidRPr="00FE0EB2">
        <w:rPr>
          <w:sz w:val="20"/>
          <w:szCs w:val="20"/>
        </w:rPr>
        <w:t>PPAP</w:t>
      </w:r>
      <w:r>
        <w:rPr>
          <w:sz w:val="20"/>
          <w:szCs w:val="20"/>
        </w:rPr>
        <w:tab/>
      </w:r>
      <w:r>
        <w:rPr>
          <w:sz w:val="20"/>
          <w:szCs w:val="20"/>
        </w:rPr>
        <w:tab/>
      </w:r>
      <w:r>
        <w:rPr>
          <w:sz w:val="20"/>
          <w:szCs w:val="20"/>
        </w:rPr>
        <w:tab/>
      </w:r>
      <w:r w:rsidRPr="00FE0EB2">
        <w:rPr>
          <w:sz w:val="20"/>
          <w:szCs w:val="20"/>
        </w:rPr>
        <w:tab/>
        <w:t>Production Part Approval Process</w:t>
      </w:r>
    </w:p>
    <w:p w14:paraId="6A3AE89E" w14:textId="77777777" w:rsidR="00AF18C7" w:rsidRDefault="00123A05" w:rsidP="009C11CB">
      <w:pPr>
        <w:pStyle w:val="Heading1"/>
      </w:pPr>
      <w:bookmarkStart w:id="1547" w:name="_Toc163813444"/>
      <w:r>
        <w:t>Revision</w:t>
      </w:r>
      <w:r w:rsidR="00AF18C7">
        <w:t xml:space="preserve"> Log</w:t>
      </w:r>
      <w:bookmarkEnd w:id="1545"/>
      <w:bookmarkEnd w:id="1547"/>
    </w:p>
    <w:p w14:paraId="70FADE72" w14:textId="77777777" w:rsidR="000F38BB" w:rsidRPr="007A1A5F" w:rsidRDefault="000F38BB" w:rsidP="00667702">
      <w:pPr>
        <w:pStyle w:val="Normal2"/>
      </w:pPr>
      <w:r w:rsidRPr="007A1A5F">
        <w:t xml:space="preserve">This </w:t>
      </w:r>
      <w:r w:rsidR="00123A05" w:rsidRPr="007A1A5F">
        <w:t>revision</w:t>
      </w:r>
      <w:r w:rsidRPr="007A1A5F">
        <w:t xml:space="preserve"> Log lists all approved changes implemented in this </w:t>
      </w:r>
      <w:proofErr w:type="gramStart"/>
      <w:r w:rsidRPr="007A1A5F">
        <w:t>document</w:t>
      </w:r>
      <w:proofErr w:type="gramEnd"/>
      <w:r w:rsidRPr="007A1A5F">
        <w:t xml:space="preserve"> </w:t>
      </w:r>
    </w:p>
    <w:tbl>
      <w:tblPr>
        <w:tblW w:w="10368"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630"/>
        <w:gridCol w:w="1297"/>
        <w:gridCol w:w="4193"/>
        <w:gridCol w:w="1350"/>
        <w:gridCol w:w="1710"/>
        <w:gridCol w:w="1188"/>
      </w:tblGrid>
      <w:tr w:rsidR="00D66981" w:rsidRPr="007A1A5F" w14:paraId="35CB62B5" w14:textId="77777777" w:rsidTr="000276FD">
        <w:trPr>
          <w:trHeight w:val="159"/>
        </w:trPr>
        <w:tc>
          <w:tcPr>
            <w:tcW w:w="630" w:type="dxa"/>
            <w:vAlign w:val="center"/>
          </w:tcPr>
          <w:p w14:paraId="6334AE94" w14:textId="77777777" w:rsidR="00D66981" w:rsidRPr="007A1A5F" w:rsidRDefault="00D66981" w:rsidP="00FB498F">
            <w:pPr>
              <w:pStyle w:val="Normal2"/>
              <w:keepNext/>
              <w:spacing w:after="0"/>
              <w:jc w:val="center"/>
              <w:rPr>
                <w:color w:val="000000"/>
              </w:rPr>
            </w:pPr>
            <w:r w:rsidRPr="007A1A5F">
              <w:rPr>
                <w:color w:val="000000"/>
              </w:rPr>
              <w:t>Rev. #</w:t>
            </w:r>
          </w:p>
        </w:tc>
        <w:tc>
          <w:tcPr>
            <w:tcW w:w="1297" w:type="dxa"/>
            <w:vAlign w:val="center"/>
          </w:tcPr>
          <w:p w14:paraId="771A44A5" w14:textId="77777777" w:rsidR="00D66981" w:rsidRPr="007A1A5F" w:rsidRDefault="00D66981" w:rsidP="00FB498F">
            <w:pPr>
              <w:pStyle w:val="Normal2"/>
              <w:keepNext/>
              <w:spacing w:after="0"/>
              <w:jc w:val="center"/>
              <w:rPr>
                <w:color w:val="000000"/>
              </w:rPr>
            </w:pPr>
            <w:r w:rsidRPr="007A1A5F">
              <w:rPr>
                <w:color w:val="000000"/>
              </w:rPr>
              <w:t>Paragraph #</w:t>
            </w:r>
          </w:p>
        </w:tc>
        <w:tc>
          <w:tcPr>
            <w:tcW w:w="4193" w:type="dxa"/>
            <w:vAlign w:val="center"/>
          </w:tcPr>
          <w:p w14:paraId="45C868D3" w14:textId="77777777" w:rsidR="00D66981" w:rsidRPr="007A1A5F" w:rsidRDefault="00D66981" w:rsidP="00FB498F">
            <w:pPr>
              <w:pStyle w:val="Normal2"/>
              <w:keepNext/>
              <w:spacing w:after="0"/>
              <w:jc w:val="center"/>
              <w:rPr>
                <w:color w:val="000000"/>
              </w:rPr>
            </w:pPr>
            <w:r w:rsidRPr="007A1A5F">
              <w:rPr>
                <w:color w:val="000000"/>
              </w:rPr>
              <w:t>Description</w:t>
            </w:r>
          </w:p>
        </w:tc>
        <w:tc>
          <w:tcPr>
            <w:tcW w:w="1350" w:type="dxa"/>
            <w:vAlign w:val="center"/>
          </w:tcPr>
          <w:p w14:paraId="346A3C4C" w14:textId="77777777" w:rsidR="00D66981" w:rsidRPr="00404FE1" w:rsidRDefault="000276FD" w:rsidP="00FB498F">
            <w:pPr>
              <w:pStyle w:val="Normal2"/>
              <w:keepNext/>
              <w:spacing w:after="0"/>
              <w:jc w:val="center"/>
            </w:pPr>
            <w:r w:rsidRPr="00404FE1">
              <w:rPr>
                <w:szCs w:val="20"/>
              </w:rPr>
              <w:t>Approving Organization</w:t>
            </w:r>
          </w:p>
        </w:tc>
        <w:tc>
          <w:tcPr>
            <w:tcW w:w="1710" w:type="dxa"/>
            <w:vAlign w:val="center"/>
          </w:tcPr>
          <w:p w14:paraId="6A97FAAF" w14:textId="77777777" w:rsidR="00D66981" w:rsidRPr="00404FE1" w:rsidRDefault="00D66981" w:rsidP="00FB498F">
            <w:pPr>
              <w:pStyle w:val="Normal2"/>
              <w:keepNext/>
              <w:spacing w:after="0"/>
              <w:jc w:val="center"/>
            </w:pPr>
            <w:r w:rsidRPr="00404FE1">
              <w:t>Approver</w:t>
            </w:r>
          </w:p>
        </w:tc>
        <w:tc>
          <w:tcPr>
            <w:tcW w:w="1188" w:type="dxa"/>
            <w:vAlign w:val="center"/>
          </w:tcPr>
          <w:p w14:paraId="63790BED" w14:textId="77777777" w:rsidR="00D66981" w:rsidRPr="007A1A5F" w:rsidRDefault="00D66981" w:rsidP="00FB498F">
            <w:pPr>
              <w:pStyle w:val="Normal2"/>
              <w:keepNext/>
              <w:spacing w:after="0"/>
              <w:jc w:val="center"/>
              <w:rPr>
                <w:color w:val="000000"/>
              </w:rPr>
            </w:pPr>
            <w:r w:rsidRPr="007A1A5F">
              <w:rPr>
                <w:color w:val="000000"/>
              </w:rPr>
              <w:t>Date</w:t>
            </w:r>
          </w:p>
        </w:tc>
      </w:tr>
      <w:tr w:rsidR="00D66981" w:rsidRPr="005612BD" w14:paraId="0106C00C" w14:textId="77777777" w:rsidTr="000276FD">
        <w:trPr>
          <w:trHeight w:val="66"/>
        </w:trPr>
        <w:tc>
          <w:tcPr>
            <w:tcW w:w="630" w:type="dxa"/>
            <w:vAlign w:val="center"/>
          </w:tcPr>
          <w:p w14:paraId="56968AE6" w14:textId="77777777" w:rsidR="00D66981" w:rsidRPr="007A1A5F" w:rsidRDefault="00D66981" w:rsidP="00D66981">
            <w:pPr>
              <w:pStyle w:val="Normal2"/>
              <w:spacing w:before="100" w:beforeAutospacing="1" w:after="100" w:afterAutospacing="1"/>
              <w:jc w:val="center"/>
              <w:rPr>
                <w:color w:val="000000"/>
              </w:rPr>
            </w:pPr>
            <w:r w:rsidRPr="007A1A5F">
              <w:rPr>
                <w:color w:val="000000"/>
              </w:rPr>
              <w:t>0</w:t>
            </w:r>
          </w:p>
        </w:tc>
        <w:tc>
          <w:tcPr>
            <w:tcW w:w="1297" w:type="dxa"/>
            <w:vAlign w:val="center"/>
          </w:tcPr>
          <w:p w14:paraId="685B8EE4" w14:textId="77777777" w:rsidR="00D66981" w:rsidRPr="007A1A5F" w:rsidRDefault="00D66981" w:rsidP="00BC5075">
            <w:pPr>
              <w:pStyle w:val="Normal2"/>
              <w:keepNext/>
              <w:spacing w:before="100" w:beforeAutospacing="1" w:after="100" w:afterAutospacing="1"/>
              <w:jc w:val="left"/>
              <w:rPr>
                <w:color w:val="000000"/>
              </w:rPr>
            </w:pPr>
            <w:r w:rsidRPr="007A1A5F">
              <w:rPr>
                <w:color w:val="000000"/>
              </w:rPr>
              <w:t>All</w:t>
            </w:r>
          </w:p>
        </w:tc>
        <w:tc>
          <w:tcPr>
            <w:tcW w:w="4193" w:type="dxa"/>
            <w:vAlign w:val="center"/>
          </w:tcPr>
          <w:p w14:paraId="1B85ABE7" w14:textId="4C794F20" w:rsidR="00D66981" w:rsidRPr="007A1A5F" w:rsidRDefault="00D66981" w:rsidP="001F2E1D">
            <w:pPr>
              <w:pStyle w:val="Normal2"/>
              <w:spacing w:before="100" w:beforeAutospacing="1" w:after="100" w:afterAutospacing="1"/>
              <w:jc w:val="left"/>
              <w:rPr>
                <w:color w:val="000000"/>
              </w:rPr>
            </w:pPr>
            <w:r w:rsidRPr="007A1A5F">
              <w:rPr>
                <w:color w:val="000000"/>
              </w:rPr>
              <w:t>Initial Template Release</w:t>
            </w:r>
          </w:p>
        </w:tc>
        <w:tc>
          <w:tcPr>
            <w:tcW w:w="1350" w:type="dxa"/>
            <w:vAlign w:val="center"/>
          </w:tcPr>
          <w:p w14:paraId="7220860C" w14:textId="77777777" w:rsidR="00D66981" w:rsidRPr="00404FE1" w:rsidRDefault="00B325FD" w:rsidP="00D66981">
            <w:pPr>
              <w:pStyle w:val="Normal2"/>
              <w:spacing w:before="100" w:beforeAutospacing="1" w:after="100" w:afterAutospacing="1"/>
              <w:jc w:val="left"/>
              <w:rPr>
                <w:color w:val="000000"/>
              </w:rPr>
            </w:pPr>
            <w:r>
              <w:rPr>
                <w:color w:val="000000"/>
              </w:rPr>
              <w:t>VDDV</w:t>
            </w:r>
          </w:p>
        </w:tc>
        <w:tc>
          <w:tcPr>
            <w:tcW w:w="1710" w:type="dxa"/>
          </w:tcPr>
          <w:p w14:paraId="64C35EFC" w14:textId="0597EBFB" w:rsidR="00D66981" w:rsidRPr="00404FE1" w:rsidRDefault="00D66981" w:rsidP="00A462C2">
            <w:pPr>
              <w:pStyle w:val="Normal2"/>
              <w:spacing w:before="100" w:beforeAutospacing="1" w:after="100" w:afterAutospacing="1"/>
              <w:jc w:val="left"/>
              <w:rPr>
                <w:color w:val="000000"/>
              </w:rPr>
            </w:pPr>
          </w:p>
        </w:tc>
        <w:sdt>
          <w:sdtPr>
            <w:rPr>
              <w:color w:val="000000"/>
            </w:rPr>
            <w:id w:val="1607841492"/>
            <w:placeholder>
              <w:docPart w:val="8AB22964430E45979F6CD8B6496F9C4E"/>
            </w:placeholder>
            <w:date w:fullDate="2019-05-17T00:00:00Z">
              <w:dateFormat w:val="M/d/yyyy"/>
              <w:lid w:val="en-US"/>
              <w:storeMappedDataAs w:val="dateTime"/>
              <w:calendar w:val="gregorian"/>
            </w:date>
          </w:sdtPr>
          <w:sdtContent>
            <w:tc>
              <w:tcPr>
                <w:tcW w:w="1188" w:type="dxa"/>
                <w:vAlign w:val="center"/>
              </w:tcPr>
              <w:p w14:paraId="361FE7A7" w14:textId="60925B3B" w:rsidR="00D66981" w:rsidRPr="007A1A5F" w:rsidRDefault="0004601A">
                <w:pPr>
                  <w:pStyle w:val="Normal2"/>
                  <w:spacing w:before="100" w:beforeAutospacing="1" w:after="100" w:afterAutospacing="1"/>
                  <w:jc w:val="left"/>
                  <w:rPr>
                    <w:color w:val="000000"/>
                  </w:rPr>
                </w:pPr>
                <w:r>
                  <w:rPr>
                    <w:color w:val="000000"/>
                  </w:rPr>
                  <w:t>5/17/2019</w:t>
                </w:r>
              </w:p>
            </w:tc>
          </w:sdtContent>
        </w:sdt>
      </w:tr>
      <w:tr w:rsidR="00D66981" w:rsidRPr="005612BD" w14:paraId="3BAF32A9" w14:textId="77777777" w:rsidTr="000276FD">
        <w:tc>
          <w:tcPr>
            <w:tcW w:w="630" w:type="dxa"/>
            <w:vAlign w:val="center"/>
          </w:tcPr>
          <w:p w14:paraId="7B023FAF" w14:textId="77777777" w:rsidR="00D66981" w:rsidRPr="005612BD" w:rsidRDefault="00D66981" w:rsidP="00D66981">
            <w:pPr>
              <w:pStyle w:val="Normal2"/>
              <w:spacing w:before="100" w:beforeAutospacing="1" w:after="100" w:afterAutospacing="1"/>
              <w:jc w:val="center"/>
            </w:pPr>
            <w:r w:rsidRPr="005612BD">
              <w:t>1</w:t>
            </w:r>
          </w:p>
        </w:tc>
        <w:tc>
          <w:tcPr>
            <w:tcW w:w="1297" w:type="dxa"/>
            <w:vAlign w:val="center"/>
          </w:tcPr>
          <w:p w14:paraId="205206AD" w14:textId="23393388" w:rsidR="00D66981" w:rsidRPr="005612BD" w:rsidRDefault="0004601A" w:rsidP="001F2E1D">
            <w:pPr>
              <w:pStyle w:val="Normal2"/>
              <w:spacing w:before="100" w:beforeAutospacing="1" w:after="100" w:afterAutospacing="1"/>
              <w:jc w:val="left"/>
            </w:pPr>
            <w:r>
              <w:t>All</w:t>
            </w:r>
          </w:p>
        </w:tc>
        <w:tc>
          <w:tcPr>
            <w:tcW w:w="4193" w:type="dxa"/>
            <w:vAlign w:val="center"/>
          </w:tcPr>
          <w:p w14:paraId="05D6E1A9" w14:textId="53DF919B" w:rsidR="00D66981" w:rsidRPr="005612BD" w:rsidRDefault="0004601A" w:rsidP="001F2E1D">
            <w:pPr>
              <w:pStyle w:val="Normal2"/>
              <w:spacing w:before="100" w:beforeAutospacing="1" w:after="100" w:afterAutospacing="1"/>
              <w:jc w:val="left"/>
            </w:pPr>
            <w:r>
              <w:t>Initial Cam Shaft Assembly Housing Template Release</w:t>
            </w:r>
          </w:p>
        </w:tc>
        <w:tc>
          <w:tcPr>
            <w:tcW w:w="1350" w:type="dxa"/>
            <w:vAlign w:val="center"/>
          </w:tcPr>
          <w:p w14:paraId="1F9BB676" w14:textId="77FF76B1" w:rsidR="00D66981" w:rsidRPr="005612BD" w:rsidRDefault="0004601A" w:rsidP="001F2E1D">
            <w:pPr>
              <w:pStyle w:val="Normal2"/>
              <w:spacing w:before="100" w:beforeAutospacing="1" w:after="100" w:afterAutospacing="1"/>
              <w:jc w:val="left"/>
            </w:pPr>
            <w:r>
              <w:t>CCDF</w:t>
            </w:r>
          </w:p>
        </w:tc>
        <w:tc>
          <w:tcPr>
            <w:tcW w:w="1710" w:type="dxa"/>
          </w:tcPr>
          <w:p w14:paraId="33B38AD5" w14:textId="1F6BCCAE" w:rsidR="00D66981" w:rsidRPr="005612BD" w:rsidRDefault="0004601A" w:rsidP="001F2E1D">
            <w:pPr>
              <w:pStyle w:val="Normal2"/>
              <w:spacing w:before="100" w:beforeAutospacing="1" w:after="100" w:afterAutospacing="1"/>
              <w:jc w:val="left"/>
            </w:pPr>
            <w:r>
              <w:t>Melani Wright</w:t>
            </w:r>
          </w:p>
        </w:tc>
        <w:tc>
          <w:tcPr>
            <w:tcW w:w="1188" w:type="dxa"/>
            <w:vAlign w:val="center"/>
          </w:tcPr>
          <w:p w14:paraId="09E1EF8A" w14:textId="11F1D850" w:rsidR="00D66981" w:rsidRPr="005612BD" w:rsidRDefault="0004601A" w:rsidP="001F2E1D">
            <w:pPr>
              <w:pStyle w:val="Normal2"/>
              <w:spacing w:before="100" w:beforeAutospacing="1" w:after="100" w:afterAutospacing="1"/>
              <w:jc w:val="left"/>
            </w:pPr>
            <w:r>
              <w:t>4/12/24</w:t>
            </w:r>
          </w:p>
        </w:tc>
      </w:tr>
      <w:tr w:rsidR="00D66981" w:rsidRPr="005612BD" w14:paraId="7AF41233" w14:textId="77777777" w:rsidTr="000276FD">
        <w:tc>
          <w:tcPr>
            <w:tcW w:w="630" w:type="dxa"/>
            <w:vAlign w:val="center"/>
          </w:tcPr>
          <w:p w14:paraId="4B3759B5" w14:textId="77777777" w:rsidR="00D66981" w:rsidRPr="005612BD" w:rsidRDefault="00D66981" w:rsidP="00D66981">
            <w:pPr>
              <w:pStyle w:val="Normal2"/>
              <w:spacing w:before="100" w:beforeAutospacing="1" w:after="100" w:afterAutospacing="1"/>
              <w:jc w:val="center"/>
            </w:pPr>
            <w:r w:rsidRPr="005612BD">
              <w:t>2</w:t>
            </w:r>
          </w:p>
        </w:tc>
        <w:tc>
          <w:tcPr>
            <w:tcW w:w="1297" w:type="dxa"/>
            <w:vAlign w:val="center"/>
          </w:tcPr>
          <w:p w14:paraId="25794634" w14:textId="77777777" w:rsidR="00D66981" w:rsidRPr="005612BD" w:rsidRDefault="00D66981" w:rsidP="001F2E1D">
            <w:pPr>
              <w:pStyle w:val="Normal2"/>
              <w:spacing w:before="100" w:beforeAutospacing="1" w:after="100" w:afterAutospacing="1"/>
              <w:jc w:val="left"/>
            </w:pPr>
          </w:p>
        </w:tc>
        <w:tc>
          <w:tcPr>
            <w:tcW w:w="4193" w:type="dxa"/>
            <w:vAlign w:val="center"/>
          </w:tcPr>
          <w:p w14:paraId="3886FD60" w14:textId="77777777" w:rsidR="00D66981" w:rsidRPr="005612BD" w:rsidRDefault="00D66981" w:rsidP="001F2E1D">
            <w:pPr>
              <w:pStyle w:val="Normal2"/>
              <w:spacing w:before="100" w:beforeAutospacing="1" w:after="100" w:afterAutospacing="1"/>
              <w:jc w:val="left"/>
            </w:pPr>
          </w:p>
        </w:tc>
        <w:tc>
          <w:tcPr>
            <w:tcW w:w="1350" w:type="dxa"/>
            <w:vAlign w:val="center"/>
          </w:tcPr>
          <w:p w14:paraId="2DB32677" w14:textId="77777777" w:rsidR="00D66981" w:rsidRPr="005612BD" w:rsidRDefault="00D66981" w:rsidP="001F2E1D">
            <w:pPr>
              <w:pStyle w:val="Normal2"/>
              <w:spacing w:before="100" w:beforeAutospacing="1" w:after="100" w:afterAutospacing="1"/>
              <w:jc w:val="left"/>
            </w:pPr>
          </w:p>
        </w:tc>
        <w:tc>
          <w:tcPr>
            <w:tcW w:w="1710" w:type="dxa"/>
          </w:tcPr>
          <w:p w14:paraId="4CD76DDC" w14:textId="77777777" w:rsidR="00D66981" w:rsidRPr="005612BD" w:rsidRDefault="00D66981" w:rsidP="001F2E1D">
            <w:pPr>
              <w:pStyle w:val="Normal2"/>
              <w:spacing w:before="100" w:beforeAutospacing="1" w:after="100" w:afterAutospacing="1"/>
              <w:jc w:val="left"/>
            </w:pPr>
          </w:p>
        </w:tc>
        <w:tc>
          <w:tcPr>
            <w:tcW w:w="1188" w:type="dxa"/>
            <w:vAlign w:val="center"/>
          </w:tcPr>
          <w:p w14:paraId="7F9E6776" w14:textId="77777777" w:rsidR="00D66981" w:rsidRPr="005612BD" w:rsidRDefault="00D66981" w:rsidP="001F2E1D">
            <w:pPr>
              <w:pStyle w:val="Normal2"/>
              <w:spacing w:before="100" w:beforeAutospacing="1" w:after="100" w:afterAutospacing="1"/>
              <w:jc w:val="left"/>
            </w:pPr>
          </w:p>
        </w:tc>
      </w:tr>
      <w:tr w:rsidR="00D66981" w:rsidRPr="005612BD" w14:paraId="1589013F" w14:textId="77777777" w:rsidTr="000276FD">
        <w:tc>
          <w:tcPr>
            <w:tcW w:w="630" w:type="dxa"/>
            <w:vAlign w:val="center"/>
          </w:tcPr>
          <w:p w14:paraId="006B23F2" w14:textId="77777777" w:rsidR="00D66981" w:rsidRPr="005612BD" w:rsidRDefault="00D66981" w:rsidP="00D66981">
            <w:pPr>
              <w:pStyle w:val="Normal2"/>
              <w:spacing w:before="100" w:beforeAutospacing="1" w:after="100" w:afterAutospacing="1"/>
              <w:jc w:val="center"/>
            </w:pPr>
            <w:r w:rsidRPr="005612BD">
              <w:t>3</w:t>
            </w:r>
          </w:p>
        </w:tc>
        <w:tc>
          <w:tcPr>
            <w:tcW w:w="1297" w:type="dxa"/>
            <w:vAlign w:val="center"/>
          </w:tcPr>
          <w:p w14:paraId="294EA04E" w14:textId="77777777" w:rsidR="00D66981" w:rsidRPr="005612BD" w:rsidRDefault="00D66981" w:rsidP="001F2E1D">
            <w:pPr>
              <w:pStyle w:val="Normal2"/>
              <w:spacing w:before="100" w:beforeAutospacing="1" w:after="100" w:afterAutospacing="1"/>
              <w:jc w:val="left"/>
            </w:pPr>
          </w:p>
        </w:tc>
        <w:tc>
          <w:tcPr>
            <w:tcW w:w="4193" w:type="dxa"/>
            <w:vAlign w:val="center"/>
          </w:tcPr>
          <w:p w14:paraId="48689C50" w14:textId="77777777" w:rsidR="00D66981" w:rsidRPr="005612BD" w:rsidRDefault="00D66981" w:rsidP="001F2E1D">
            <w:pPr>
              <w:pStyle w:val="Normal2"/>
              <w:spacing w:before="100" w:beforeAutospacing="1" w:after="100" w:afterAutospacing="1"/>
              <w:jc w:val="left"/>
            </w:pPr>
          </w:p>
        </w:tc>
        <w:tc>
          <w:tcPr>
            <w:tcW w:w="1350" w:type="dxa"/>
            <w:vAlign w:val="center"/>
          </w:tcPr>
          <w:p w14:paraId="70419572" w14:textId="77777777" w:rsidR="00D66981" w:rsidRPr="005612BD" w:rsidRDefault="00D66981" w:rsidP="001F2E1D">
            <w:pPr>
              <w:pStyle w:val="Normal2"/>
              <w:spacing w:before="100" w:beforeAutospacing="1" w:after="100" w:afterAutospacing="1"/>
              <w:jc w:val="left"/>
            </w:pPr>
          </w:p>
        </w:tc>
        <w:tc>
          <w:tcPr>
            <w:tcW w:w="1710" w:type="dxa"/>
          </w:tcPr>
          <w:p w14:paraId="1F0F199F" w14:textId="77777777" w:rsidR="00D66981" w:rsidRPr="005612BD" w:rsidRDefault="00D66981" w:rsidP="001F2E1D">
            <w:pPr>
              <w:pStyle w:val="Normal2"/>
              <w:spacing w:before="100" w:beforeAutospacing="1" w:after="100" w:afterAutospacing="1"/>
              <w:jc w:val="left"/>
            </w:pPr>
          </w:p>
        </w:tc>
        <w:tc>
          <w:tcPr>
            <w:tcW w:w="1188" w:type="dxa"/>
            <w:vAlign w:val="center"/>
          </w:tcPr>
          <w:p w14:paraId="2156AF1F" w14:textId="77777777" w:rsidR="00D66981" w:rsidRPr="005612BD" w:rsidRDefault="00D66981" w:rsidP="001F2E1D">
            <w:pPr>
              <w:pStyle w:val="Normal2"/>
              <w:spacing w:before="100" w:beforeAutospacing="1" w:after="100" w:afterAutospacing="1"/>
              <w:jc w:val="left"/>
            </w:pPr>
          </w:p>
        </w:tc>
      </w:tr>
      <w:tr w:rsidR="00D66981" w:rsidRPr="005612BD" w14:paraId="28FDB3D8" w14:textId="77777777" w:rsidTr="000276FD">
        <w:tc>
          <w:tcPr>
            <w:tcW w:w="630" w:type="dxa"/>
            <w:vAlign w:val="center"/>
          </w:tcPr>
          <w:p w14:paraId="44017E37" w14:textId="77777777" w:rsidR="00D66981" w:rsidRPr="005612BD" w:rsidRDefault="00D66981" w:rsidP="00D66981">
            <w:pPr>
              <w:pStyle w:val="Normal2"/>
              <w:spacing w:before="100" w:beforeAutospacing="1" w:after="100" w:afterAutospacing="1"/>
              <w:jc w:val="center"/>
            </w:pPr>
            <w:r>
              <w:t>4</w:t>
            </w:r>
          </w:p>
        </w:tc>
        <w:tc>
          <w:tcPr>
            <w:tcW w:w="1297" w:type="dxa"/>
            <w:vAlign w:val="center"/>
          </w:tcPr>
          <w:p w14:paraId="0853E3E4" w14:textId="77777777" w:rsidR="00D66981" w:rsidRPr="005612BD" w:rsidRDefault="00D66981" w:rsidP="001F2E1D">
            <w:pPr>
              <w:pStyle w:val="Normal2"/>
              <w:spacing w:before="100" w:beforeAutospacing="1" w:after="100" w:afterAutospacing="1"/>
              <w:jc w:val="left"/>
            </w:pPr>
          </w:p>
        </w:tc>
        <w:tc>
          <w:tcPr>
            <w:tcW w:w="4193" w:type="dxa"/>
            <w:vAlign w:val="center"/>
          </w:tcPr>
          <w:p w14:paraId="155A687D" w14:textId="77777777" w:rsidR="00D66981" w:rsidRPr="005612BD" w:rsidRDefault="00D66981" w:rsidP="001F2E1D">
            <w:pPr>
              <w:pStyle w:val="Normal2"/>
              <w:spacing w:before="100" w:beforeAutospacing="1" w:after="100" w:afterAutospacing="1"/>
              <w:jc w:val="left"/>
            </w:pPr>
          </w:p>
        </w:tc>
        <w:tc>
          <w:tcPr>
            <w:tcW w:w="1350" w:type="dxa"/>
            <w:vAlign w:val="center"/>
          </w:tcPr>
          <w:p w14:paraId="486741E6" w14:textId="77777777" w:rsidR="00D66981" w:rsidRPr="005612BD" w:rsidRDefault="00D66981" w:rsidP="001F2E1D">
            <w:pPr>
              <w:pStyle w:val="Normal2"/>
              <w:spacing w:before="100" w:beforeAutospacing="1" w:after="100" w:afterAutospacing="1"/>
              <w:jc w:val="left"/>
            </w:pPr>
          </w:p>
        </w:tc>
        <w:tc>
          <w:tcPr>
            <w:tcW w:w="1710" w:type="dxa"/>
          </w:tcPr>
          <w:p w14:paraId="3C580120" w14:textId="77777777" w:rsidR="00D66981" w:rsidRPr="005612BD" w:rsidRDefault="00D66981" w:rsidP="001F2E1D">
            <w:pPr>
              <w:pStyle w:val="Normal2"/>
              <w:spacing w:before="100" w:beforeAutospacing="1" w:after="100" w:afterAutospacing="1"/>
              <w:jc w:val="left"/>
            </w:pPr>
          </w:p>
        </w:tc>
        <w:tc>
          <w:tcPr>
            <w:tcW w:w="1188" w:type="dxa"/>
            <w:vAlign w:val="center"/>
          </w:tcPr>
          <w:p w14:paraId="17300A09" w14:textId="77777777" w:rsidR="00D66981" w:rsidRPr="005612BD" w:rsidRDefault="00D66981" w:rsidP="001F2E1D">
            <w:pPr>
              <w:pStyle w:val="Normal2"/>
              <w:spacing w:before="100" w:beforeAutospacing="1" w:after="100" w:afterAutospacing="1"/>
              <w:jc w:val="left"/>
            </w:pPr>
          </w:p>
        </w:tc>
      </w:tr>
      <w:tr w:rsidR="00D66981" w:rsidRPr="005612BD" w14:paraId="665662D8" w14:textId="77777777" w:rsidTr="000276FD">
        <w:tc>
          <w:tcPr>
            <w:tcW w:w="630" w:type="dxa"/>
            <w:vAlign w:val="center"/>
          </w:tcPr>
          <w:p w14:paraId="27E91E44" w14:textId="77777777" w:rsidR="00D66981" w:rsidRPr="005612BD" w:rsidRDefault="00D66981" w:rsidP="00D66981">
            <w:pPr>
              <w:pStyle w:val="Normal2"/>
              <w:spacing w:before="100" w:beforeAutospacing="1" w:after="100" w:afterAutospacing="1"/>
              <w:jc w:val="center"/>
            </w:pPr>
            <w:r>
              <w:t>5</w:t>
            </w:r>
          </w:p>
        </w:tc>
        <w:tc>
          <w:tcPr>
            <w:tcW w:w="1297" w:type="dxa"/>
            <w:vAlign w:val="center"/>
          </w:tcPr>
          <w:p w14:paraId="353AE468" w14:textId="77777777" w:rsidR="00D66981" w:rsidRPr="005612BD" w:rsidRDefault="00D66981" w:rsidP="001F2E1D">
            <w:pPr>
              <w:pStyle w:val="Normal2"/>
              <w:spacing w:before="100" w:beforeAutospacing="1" w:after="100" w:afterAutospacing="1"/>
              <w:jc w:val="left"/>
            </w:pPr>
          </w:p>
        </w:tc>
        <w:tc>
          <w:tcPr>
            <w:tcW w:w="4193" w:type="dxa"/>
            <w:vAlign w:val="center"/>
          </w:tcPr>
          <w:p w14:paraId="2F592B1F" w14:textId="77777777" w:rsidR="00D66981" w:rsidRPr="005612BD" w:rsidRDefault="00D66981" w:rsidP="001F2E1D">
            <w:pPr>
              <w:pStyle w:val="Normal2"/>
              <w:spacing w:before="100" w:beforeAutospacing="1" w:after="100" w:afterAutospacing="1"/>
              <w:jc w:val="left"/>
            </w:pPr>
          </w:p>
        </w:tc>
        <w:tc>
          <w:tcPr>
            <w:tcW w:w="1350" w:type="dxa"/>
            <w:vAlign w:val="center"/>
          </w:tcPr>
          <w:p w14:paraId="0AD806BA" w14:textId="77777777" w:rsidR="00D66981" w:rsidRPr="005612BD" w:rsidRDefault="00D66981" w:rsidP="001F2E1D">
            <w:pPr>
              <w:pStyle w:val="Normal2"/>
              <w:spacing w:before="100" w:beforeAutospacing="1" w:after="100" w:afterAutospacing="1"/>
              <w:jc w:val="left"/>
            </w:pPr>
          </w:p>
        </w:tc>
        <w:tc>
          <w:tcPr>
            <w:tcW w:w="1710" w:type="dxa"/>
          </w:tcPr>
          <w:p w14:paraId="1C86C578" w14:textId="77777777" w:rsidR="00D66981" w:rsidRPr="005612BD" w:rsidRDefault="00D66981" w:rsidP="001F2E1D">
            <w:pPr>
              <w:pStyle w:val="Normal2"/>
              <w:spacing w:before="100" w:beforeAutospacing="1" w:after="100" w:afterAutospacing="1"/>
              <w:jc w:val="left"/>
            </w:pPr>
          </w:p>
        </w:tc>
        <w:tc>
          <w:tcPr>
            <w:tcW w:w="1188" w:type="dxa"/>
            <w:vAlign w:val="center"/>
          </w:tcPr>
          <w:p w14:paraId="79525366" w14:textId="77777777" w:rsidR="00D66981" w:rsidRPr="005612BD" w:rsidRDefault="00D66981" w:rsidP="001F2E1D">
            <w:pPr>
              <w:pStyle w:val="Normal2"/>
              <w:spacing w:before="100" w:beforeAutospacing="1" w:after="100" w:afterAutospacing="1"/>
              <w:jc w:val="left"/>
            </w:pPr>
          </w:p>
        </w:tc>
      </w:tr>
      <w:tr w:rsidR="00D66981" w:rsidRPr="005612BD" w14:paraId="260227CA" w14:textId="77777777" w:rsidTr="000276FD">
        <w:tc>
          <w:tcPr>
            <w:tcW w:w="630" w:type="dxa"/>
            <w:vAlign w:val="center"/>
          </w:tcPr>
          <w:p w14:paraId="1B1ADCCD" w14:textId="77777777" w:rsidR="00D66981" w:rsidRPr="005612BD" w:rsidRDefault="00D66981" w:rsidP="00D66981">
            <w:pPr>
              <w:pStyle w:val="Normal2"/>
              <w:spacing w:before="100" w:beforeAutospacing="1" w:after="100" w:afterAutospacing="1"/>
              <w:jc w:val="center"/>
            </w:pPr>
            <w:r>
              <w:t>6</w:t>
            </w:r>
          </w:p>
        </w:tc>
        <w:tc>
          <w:tcPr>
            <w:tcW w:w="1297" w:type="dxa"/>
            <w:vAlign w:val="center"/>
          </w:tcPr>
          <w:p w14:paraId="70956043" w14:textId="77777777" w:rsidR="00D66981" w:rsidRPr="005612BD" w:rsidRDefault="00D66981" w:rsidP="001F2E1D">
            <w:pPr>
              <w:pStyle w:val="Normal2"/>
              <w:spacing w:before="100" w:beforeAutospacing="1" w:after="100" w:afterAutospacing="1"/>
              <w:jc w:val="left"/>
            </w:pPr>
          </w:p>
        </w:tc>
        <w:tc>
          <w:tcPr>
            <w:tcW w:w="4193" w:type="dxa"/>
            <w:vAlign w:val="center"/>
          </w:tcPr>
          <w:p w14:paraId="2D9AE898" w14:textId="77777777" w:rsidR="00D66981" w:rsidRPr="005612BD" w:rsidRDefault="00D66981" w:rsidP="001F2E1D">
            <w:pPr>
              <w:pStyle w:val="Normal2"/>
              <w:spacing w:before="100" w:beforeAutospacing="1" w:after="100" w:afterAutospacing="1"/>
              <w:jc w:val="left"/>
            </w:pPr>
          </w:p>
        </w:tc>
        <w:tc>
          <w:tcPr>
            <w:tcW w:w="1350" w:type="dxa"/>
            <w:vAlign w:val="center"/>
          </w:tcPr>
          <w:p w14:paraId="2AD9EB9B" w14:textId="77777777" w:rsidR="00D66981" w:rsidRPr="005612BD" w:rsidRDefault="00D66981" w:rsidP="001F2E1D">
            <w:pPr>
              <w:pStyle w:val="Normal2"/>
              <w:spacing w:before="100" w:beforeAutospacing="1" w:after="100" w:afterAutospacing="1"/>
              <w:jc w:val="left"/>
            </w:pPr>
          </w:p>
        </w:tc>
        <w:tc>
          <w:tcPr>
            <w:tcW w:w="1710" w:type="dxa"/>
          </w:tcPr>
          <w:p w14:paraId="053071BA" w14:textId="77777777" w:rsidR="00D66981" w:rsidRPr="005612BD" w:rsidRDefault="00D66981" w:rsidP="001F2E1D">
            <w:pPr>
              <w:pStyle w:val="Normal2"/>
              <w:spacing w:before="100" w:beforeAutospacing="1" w:after="100" w:afterAutospacing="1"/>
              <w:jc w:val="left"/>
            </w:pPr>
          </w:p>
        </w:tc>
        <w:tc>
          <w:tcPr>
            <w:tcW w:w="1188" w:type="dxa"/>
            <w:vAlign w:val="center"/>
          </w:tcPr>
          <w:p w14:paraId="2E87ACEF" w14:textId="77777777" w:rsidR="00D66981" w:rsidRPr="005612BD" w:rsidRDefault="00D66981" w:rsidP="001F2E1D">
            <w:pPr>
              <w:pStyle w:val="Normal2"/>
              <w:spacing w:before="100" w:beforeAutospacing="1" w:after="100" w:afterAutospacing="1"/>
              <w:jc w:val="left"/>
            </w:pPr>
          </w:p>
        </w:tc>
      </w:tr>
      <w:tr w:rsidR="00D66981" w:rsidRPr="005612BD" w14:paraId="16F70834" w14:textId="77777777" w:rsidTr="000276FD">
        <w:tc>
          <w:tcPr>
            <w:tcW w:w="630" w:type="dxa"/>
            <w:vAlign w:val="center"/>
          </w:tcPr>
          <w:p w14:paraId="3BBD377E" w14:textId="77777777" w:rsidR="00D66981" w:rsidRPr="005612BD" w:rsidRDefault="00D66981" w:rsidP="00D66981">
            <w:pPr>
              <w:pStyle w:val="Normal2"/>
              <w:spacing w:before="100" w:beforeAutospacing="1" w:after="100" w:afterAutospacing="1"/>
              <w:jc w:val="center"/>
            </w:pPr>
            <w:r>
              <w:t>7</w:t>
            </w:r>
          </w:p>
        </w:tc>
        <w:tc>
          <w:tcPr>
            <w:tcW w:w="1297" w:type="dxa"/>
            <w:vAlign w:val="center"/>
          </w:tcPr>
          <w:p w14:paraId="65069EB5" w14:textId="77777777" w:rsidR="00D66981" w:rsidRPr="005612BD" w:rsidRDefault="00D66981" w:rsidP="001F2E1D">
            <w:pPr>
              <w:pStyle w:val="Normal2"/>
              <w:spacing w:before="100" w:beforeAutospacing="1" w:after="100" w:afterAutospacing="1"/>
              <w:jc w:val="left"/>
            </w:pPr>
          </w:p>
        </w:tc>
        <w:tc>
          <w:tcPr>
            <w:tcW w:w="4193" w:type="dxa"/>
            <w:vAlign w:val="center"/>
          </w:tcPr>
          <w:p w14:paraId="4A037FF6" w14:textId="77777777" w:rsidR="00D66981" w:rsidRPr="005612BD" w:rsidRDefault="00D66981" w:rsidP="001F2E1D">
            <w:pPr>
              <w:pStyle w:val="Normal2"/>
              <w:spacing w:before="100" w:beforeAutospacing="1" w:after="100" w:afterAutospacing="1"/>
              <w:jc w:val="left"/>
            </w:pPr>
          </w:p>
        </w:tc>
        <w:tc>
          <w:tcPr>
            <w:tcW w:w="1350" w:type="dxa"/>
            <w:vAlign w:val="center"/>
          </w:tcPr>
          <w:p w14:paraId="0350E407" w14:textId="77777777" w:rsidR="00D66981" w:rsidRPr="005612BD" w:rsidRDefault="00D66981" w:rsidP="001F2E1D">
            <w:pPr>
              <w:pStyle w:val="Normal2"/>
              <w:spacing w:before="100" w:beforeAutospacing="1" w:after="100" w:afterAutospacing="1"/>
              <w:jc w:val="left"/>
            </w:pPr>
          </w:p>
        </w:tc>
        <w:tc>
          <w:tcPr>
            <w:tcW w:w="1710" w:type="dxa"/>
          </w:tcPr>
          <w:p w14:paraId="514883FC" w14:textId="77777777" w:rsidR="00D66981" w:rsidRPr="005612BD" w:rsidRDefault="00D66981" w:rsidP="001F2E1D">
            <w:pPr>
              <w:pStyle w:val="Normal2"/>
              <w:spacing w:before="100" w:beforeAutospacing="1" w:after="100" w:afterAutospacing="1"/>
              <w:jc w:val="left"/>
            </w:pPr>
          </w:p>
        </w:tc>
        <w:tc>
          <w:tcPr>
            <w:tcW w:w="1188" w:type="dxa"/>
            <w:vAlign w:val="center"/>
          </w:tcPr>
          <w:p w14:paraId="65FC312A" w14:textId="77777777" w:rsidR="00D66981" w:rsidRPr="005612BD" w:rsidRDefault="00D66981" w:rsidP="001F2E1D">
            <w:pPr>
              <w:pStyle w:val="Normal2"/>
              <w:spacing w:before="100" w:beforeAutospacing="1" w:after="100" w:afterAutospacing="1"/>
              <w:jc w:val="left"/>
            </w:pPr>
          </w:p>
        </w:tc>
      </w:tr>
      <w:tr w:rsidR="00D66981" w:rsidRPr="005612BD" w14:paraId="7D7804C5" w14:textId="77777777" w:rsidTr="000276FD">
        <w:tc>
          <w:tcPr>
            <w:tcW w:w="630" w:type="dxa"/>
            <w:vAlign w:val="center"/>
          </w:tcPr>
          <w:p w14:paraId="1E02749B" w14:textId="77777777" w:rsidR="00D66981" w:rsidRPr="005612BD" w:rsidRDefault="00D66981" w:rsidP="00D66981">
            <w:pPr>
              <w:pStyle w:val="Normal2"/>
              <w:spacing w:before="100" w:beforeAutospacing="1" w:after="100" w:afterAutospacing="1"/>
              <w:jc w:val="center"/>
            </w:pPr>
            <w:r>
              <w:t>8</w:t>
            </w:r>
          </w:p>
        </w:tc>
        <w:tc>
          <w:tcPr>
            <w:tcW w:w="1297" w:type="dxa"/>
            <w:vAlign w:val="center"/>
          </w:tcPr>
          <w:p w14:paraId="5F401D3F" w14:textId="77777777" w:rsidR="00D66981" w:rsidRPr="005612BD" w:rsidRDefault="00D66981" w:rsidP="001F2E1D">
            <w:pPr>
              <w:pStyle w:val="Normal2"/>
              <w:spacing w:before="100" w:beforeAutospacing="1" w:after="100" w:afterAutospacing="1"/>
              <w:jc w:val="left"/>
            </w:pPr>
          </w:p>
        </w:tc>
        <w:tc>
          <w:tcPr>
            <w:tcW w:w="4193" w:type="dxa"/>
            <w:vAlign w:val="center"/>
          </w:tcPr>
          <w:p w14:paraId="39AEE9E8" w14:textId="77777777" w:rsidR="00D66981" w:rsidRPr="005612BD" w:rsidRDefault="00D66981" w:rsidP="001F2E1D">
            <w:pPr>
              <w:pStyle w:val="Normal2"/>
              <w:spacing w:before="100" w:beforeAutospacing="1" w:after="100" w:afterAutospacing="1"/>
              <w:jc w:val="left"/>
            </w:pPr>
          </w:p>
        </w:tc>
        <w:tc>
          <w:tcPr>
            <w:tcW w:w="1350" w:type="dxa"/>
            <w:vAlign w:val="center"/>
          </w:tcPr>
          <w:p w14:paraId="065031F7" w14:textId="77777777" w:rsidR="00D66981" w:rsidRPr="005612BD" w:rsidRDefault="00D66981" w:rsidP="001F2E1D">
            <w:pPr>
              <w:pStyle w:val="Normal2"/>
              <w:spacing w:before="100" w:beforeAutospacing="1" w:after="100" w:afterAutospacing="1"/>
              <w:jc w:val="left"/>
            </w:pPr>
          </w:p>
        </w:tc>
        <w:tc>
          <w:tcPr>
            <w:tcW w:w="1710" w:type="dxa"/>
          </w:tcPr>
          <w:p w14:paraId="4D998B8C" w14:textId="77777777" w:rsidR="00D66981" w:rsidRPr="005612BD" w:rsidRDefault="00D66981" w:rsidP="001F2E1D">
            <w:pPr>
              <w:pStyle w:val="Normal2"/>
              <w:spacing w:before="100" w:beforeAutospacing="1" w:after="100" w:afterAutospacing="1"/>
              <w:jc w:val="left"/>
            </w:pPr>
          </w:p>
        </w:tc>
        <w:tc>
          <w:tcPr>
            <w:tcW w:w="1188" w:type="dxa"/>
            <w:vAlign w:val="center"/>
          </w:tcPr>
          <w:p w14:paraId="168B6A41" w14:textId="77777777" w:rsidR="00D66981" w:rsidRPr="005612BD" w:rsidRDefault="00D66981" w:rsidP="001F2E1D">
            <w:pPr>
              <w:pStyle w:val="Normal2"/>
              <w:spacing w:before="100" w:beforeAutospacing="1" w:after="100" w:afterAutospacing="1"/>
              <w:jc w:val="left"/>
            </w:pPr>
          </w:p>
        </w:tc>
      </w:tr>
      <w:tr w:rsidR="00D66981" w:rsidRPr="005612BD" w14:paraId="0E0DB7C8" w14:textId="77777777" w:rsidTr="000276FD">
        <w:tc>
          <w:tcPr>
            <w:tcW w:w="630" w:type="dxa"/>
            <w:vAlign w:val="center"/>
          </w:tcPr>
          <w:p w14:paraId="005BEC83" w14:textId="77777777" w:rsidR="00D66981" w:rsidRPr="005612BD" w:rsidRDefault="00D66981" w:rsidP="00D66981">
            <w:pPr>
              <w:pStyle w:val="Normal2"/>
              <w:spacing w:before="100" w:beforeAutospacing="1" w:after="100" w:afterAutospacing="1"/>
              <w:jc w:val="center"/>
            </w:pPr>
            <w:r>
              <w:t>9</w:t>
            </w:r>
          </w:p>
        </w:tc>
        <w:tc>
          <w:tcPr>
            <w:tcW w:w="1297" w:type="dxa"/>
            <w:vAlign w:val="center"/>
          </w:tcPr>
          <w:p w14:paraId="618D0347" w14:textId="77777777" w:rsidR="00D66981" w:rsidRPr="005612BD" w:rsidRDefault="00D66981" w:rsidP="001F2E1D">
            <w:pPr>
              <w:pStyle w:val="Normal2"/>
              <w:spacing w:before="100" w:beforeAutospacing="1" w:after="100" w:afterAutospacing="1"/>
              <w:jc w:val="left"/>
            </w:pPr>
          </w:p>
        </w:tc>
        <w:tc>
          <w:tcPr>
            <w:tcW w:w="4193" w:type="dxa"/>
            <w:vAlign w:val="center"/>
          </w:tcPr>
          <w:p w14:paraId="79C3A2A4" w14:textId="77777777" w:rsidR="00D66981" w:rsidRPr="005612BD" w:rsidRDefault="00D66981" w:rsidP="001F2E1D">
            <w:pPr>
              <w:pStyle w:val="Normal2"/>
              <w:spacing w:before="100" w:beforeAutospacing="1" w:after="100" w:afterAutospacing="1"/>
              <w:jc w:val="left"/>
            </w:pPr>
          </w:p>
        </w:tc>
        <w:tc>
          <w:tcPr>
            <w:tcW w:w="1350" w:type="dxa"/>
            <w:vAlign w:val="center"/>
          </w:tcPr>
          <w:p w14:paraId="614372B9" w14:textId="77777777" w:rsidR="00D66981" w:rsidRPr="005612BD" w:rsidRDefault="00D66981" w:rsidP="001F2E1D">
            <w:pPr>
              <w:pStyle w:val="Normal2"/>
              <w:spacing w:before="100" w:beforeAutospacing="1" w:after="100" w:afterAutospacing="1"/>
              <w:jc w:val="left"/>
            </w:pPr>
          </w:p>
        </w:tc>
        <w:tc>
          <w:tcPr>
            <w:tcW w:w="1710" w:type="dxa"/>
          </w:tcPr>
          <w:p w14:paraId="73951ADD" w14:textId="77777777" w:rsidR="00D66981" w:rsidRPr="005612BD" w:rsidRDefault="00D66981" w:rsidP="001F2E1D">
            <w:pPr>
              <w:pStyle w:val="Normal2"/>
              <w:spacing w:before="100" w:beforeAutospacing="1" w:after="100" w:afterAutospacing="1"/>
              <w:jc w:val="left"/>
            </w:pPr>
          </w:p>
        </w:tc>
        <w:tc>
          <w:tcPr>
            <w:tcW w:w="1188" w:type="dxa"/>
            <w:vAlign w:val="center"/>
          </w:tcPr>
          <w:p w14:paraId="3A34938F" w14:textId="77777777" w:rsidR="00D66981" w:rsidRPr="005612BD" w:rsidRDefault="00D66981" w:rsidP="001F2E1D">
            <w:pPr>
              <w:pStyle w:val="Normal2"/>
              <w:spacing w:before="100" w:beforeAutospacing="1" w:after="100" w:afterAutospacing="1"/>
              <w:jc w:val="left"/>
            </w:pPr>
          </w:p>
        </w:tc>
      </w:tr>
      <w:tr w:rsidR="00D66981" w:rsidRPr="005612BD" w14:paraId="2858E8D3" w14:textId="77777777" w:rsidTr="000276FD">
        <w:tc>
          <w:tcPr>
            <w:tcW w:w="630" w:type="dxa"/>
            <w:vAlign w:val="center"/>
          </w:tcPr>
          <w:p w14:paraId="3F503D89" w14:textId="77777777" w:rsidR="00D66981" w:rsidRPr="005612BD" w:rsidRDefault="00D66981" w:rsidP="00D66981">
            <w:pPr>
              <w:pStyle w:val="Normal2"/>
              <w:spacing w:before="100" w:beforeAutospacing="1" w:after="100" w:afterAutospacing="1"/>
              <w:jc w:val="center"/>
            </w:pPr>
            <w:r>
              <w:t>10</w:t>
            </w:r>
          </w:p>
        </w:tc>
        <w:tc>
          <w:tcPr>
            <w:tcW w:w="1297" w:type="dxa"/>
            <w:vAlign w:val="center"/>
          </w:tcPr>
          <w:p w14:paraId="04558E5C" w14:textId="77777777" w:rsidR="00D66981" w:rsidRPr="005612BD" w:rsidRDefault="00D66981" w:rsidP="001F2E1D">
            <w:pPr>
              <w:pStyle w:val="Normal2"/>
              <w:spacing w:before="100" w:beforeAutospacing="1" w:after="100" w:afterAutospacing="1"/>
              <w:jc w:val="left"/>
            </w:pPr>
          </w:p>
        </w:tc>
        <w:tc>
          <w:tcPr>
            <w:tcW w:w="4193" w:type="dxa"/>
            <w:vAlign w:val="center"/>
          </w:tcPr>
          <w:p w14:paraId="61430DE0" w14:textId="77777777" w:rsidR="00D66981" w:rsidRPr="005612BD" w:rsidRDefault="00D66981" w:rsidP="001F2E1D">
            <w:pPr>
              <w:pStyle w:val="Normal2"/>
              <w:spacing w:before="100" w:beforeAutospacing="1" w:after="100" w:afterAutospacing="1"/>
              <w:jc w:val="left"/>
            </w:pPr>
          </w:p>
        </w:tc>
        <w:tc>
          <w:tcPr>
            <w:tcW w:w="1350" w:type="dxa"/>
            <w:vAlign w:val="center"/>
          </w:tcPr>
          <w:p w14:paraId="64783BE4" w14:textId="77777777" w:rsidR="00D66981" w:rsidRPr="005612BD" w:rsidRDefault="00D66981" w:rsidP="001F2E1D">
            <w:pPr>
              <w:pStyle w:val="Normal2"/>
              <w:spacing w:before="100" w:beforeAutospacing="1" w:after="100" w:afterAutospacing="1"/>
              <w:jc w:val="left"/>
            </w:pPr>
          </w:p>
        </w:tc>
        <w:tc>
          <w:tcPr>
            <w:tcW w:w="1710" w:type="dxa"/>
          </w:tcPr>
          <w:p w14:paraId="739E7AC8" w14:textId="77777777" w:rsidR="00D66981" w:rsidRPr="005612BD" w:rsidRDefault="00D66981" w:rsidP="001F2E1D">
            <w:pPr>
              <w:pStyle w:val="Normal2"/>
              <w:spacing w:before="100" w:beforeAutospacing="1" w:after="100" w:afterAutospacing="1"/>
              <w:jc w:val="left"/>
            </w:pPr>
          </w:p>
        </w:tc>
        <w:tc>
          <w:tcPr>
            <w:tcW w:w="1188" w:type="dxa"/>
            <w:vAlign w:val="center"/>
          </w:tcPr>
          <w:p w14:paraId="21D94C82" w14:textId="77777777" w:rsidR="00D66981" w:rsidRPr="005612BD" w:rsidRDefault="00D66981" w:rsidP="001F2E1D">
            <w:pPr>
              <w:pStyle w:val="Normal2"/>
              <w:spacing w:before="100" w:beforeAutospacing="1" w:after="100" w:afterAutospacing="1"/>
              <w:jc w:val="left"/>
            </w:pPr>
          </w:p>
        </w:tc>
      </w:tr>
      <w:tr w:rsidR="00D66981" w:rsidRPr="005612BD" w14:paraId="26510CD5" w14:textId="77777777" w:rsidTr="000276FD">
        <w:tc>
          <w:tcPr>
            <w:tcW w:w="630" w:type="dxa"/>
            <w:vAlign w:val="center"/>
          </w:tcPr>
          <w:p w14:paraId="75E8B912" w14:textId="77777777" w:rsidR="00D66981" w:rsidRPr="005612BD" w:rsidRDefault="00D66981" w:rsidP="00D66981">
            <w:pPr>
              <w:pStyle w:val="Normal2"/>
              <w:spacing w:before="100" w:beforeAutospacing="1" w:after="100" w:afterAutospacing="1"/>
              <w:jc w:val="center"/>
            </w:pPr>
            <w:r>
              <w:t>11</w:t>
            </w:r>
          </w:p>
        </w:tc>
        <w:tc>
          <w:tcPr>
            <w:tcW w:w="1297" w:type="dxa"/>
            <w:vAlign w:val="center"/>
          </w:tcPr>
          <w:p w14:paraId="7C10E03F" w14:textId="77777777" w:rsidR="00D66981" w:rsidRPr="005612BD" w:rsidRDefault="00D66981" w:rsidP="001F2E1D">
            <w:pPr>
              <w:pStyle w:val="Normal2"/>
              <w:spacing w:before="100" w:beforeAutospacing="1" w:after="100" w:afterAutospacing="1"/>
              <w:jc w:val="left"/>
            </w:pPr>
          </w:p>
        </w:tc>
        <w:tc>
          <w:tcPr>
            <w:tcW w:w="4193" w:type="dxa"/>
            <w:vAlign w:val="center"/>
          </w:tcPr>
          <w:p w14:paraId="2E77C2B4" w14:textId="77777777" w:rsidR="00D66981" w:rsidRPr="005612BD" w:rsidRDefault="00D66981" w:rsidP="001F2E1D">
            <w:pPr>
              <w:pStyle w:val="Normal2"/>
              <w:spacing w:before="100" w:beforeAutospacing="1" w:after="100" w:afterAutospacing="1"/>
              <w:jc w:val="left"/>
            </w:pPr>
          </w:p>
        </w:tc>
        <w:tc>
          <w:tcPr>
            <w:tcW w:w="1350" w:type="dxa"/>
            <w:vAlign w:val="center"/>
          </w:tcPr>
          <w:p w14:paraId="437549EF" w14:textId="77777777" w:rsidR="00D66981" w:rsidRPr="005612BD" w:rsidRDefault="00D66981" w:rsidP="001F2E1D">
            <w:pPr>
              <w:pStyle w:val="Normal2"/>
              <w:spacing w:before="100" w:beforeAutospacing="1" w:after="100" w:afterAutospacing="1"/>
              <w:jc w:val="left"/>
            </w:pPr>
          </w:p>
        </w:tc>
        <w:tc>
          <w:tcPr>
            <w:tcW w:w="1710" w:type="dxa"/>
          </w:tcPr>
          <w:p w14:paraId="05A227CD" w14:textId="77777777" w:rsidR="00D66981" w:rsidRPr="005612BD" w:rsidRDefault="00D66981" w:rsidP="001F2E1D">
            <w:pPr>
              <w:pStyle w:val="Normal2"/>
              <w:spacing w:before="100" w:beforeAutospacing="1" w:after="100" w:afterAutospacing="1"/>
              <w:jc w:val="left"/>
            </w:pPr>
          </w:p>
        </w:tc>
        <w:tc>
          <w:tcPr>
            <w:tcW w:w="1188" w:type="dxa"/>
            <w:vAlign w:val="center"/>
          </w:tcPr>
          <w:p w14:paraId="38DD8C02" w14:textId="77777777" w:rsidR="00D66981" w:rsidRPr="005612BD" w:rsidRDefault="00D66981" w:rsidP="001F2E1D">
            <w:pPr>
              <w:pStyle w:val="Normal2"/>
              <w:spacing w:before="100" w:beforeAutospacing="1" w:after="100" w:afterAutospacing="1"/>
              <w:jc w:val="left"/>
            </w:pPr>
          </w:p>
        </w:tc>
      </w:tr>
      <w:tr w:rsidR="00D66981" w:rsidRPr="005612BD" w14:paraId="2E8FFCF8" w14:textId="77777777" w:rsidTr="000276FD">
        <w:tc>
          <w:tcPr>
            <w:tcW w:w="630" w:type="dxa"/>
            <w:vAlign w:val="center"/>
          </w:tcPr>
          <w:p w14:paraId="0E6614A2" w14:textId="77777777" w:rsidR="00D66981" w:rsidRPr="005612BD" w:rsidRDefault="00D66981" w:rsidP="00D66981">
            <w:pPr>
              <w:pStyle w:val="Normal2"/>
              <w:spacing w:before="100" w:beforeAutospacing="1" w:after="100" w:afterAutospacing="1"/>
              <w:jc w:val="center"/>
            </w:pPr>
            <w:r>
              <w:t>12</w:t>
            </w:r>
          </w:p>
        </w:tc>
        <w:tc>
          <w:tcPr>
            <w:tcW w:w="1297" w:type="dxa"/>
            <w:vAlign w:val="center"/>
          </w:tcPr>
          <w:p w14:paraId="7D3248BD" w14:textId="77777777" w:rsidR="00D66981" w:rsidRPr="005612BD" w:rsidRDefault="00D66981" w:rsidP="001F2E1D">
            <w:pPr>
              <w:pStyle w:val="Normal2"/>
              <w:spacing w:before="100" w:beforeAutospacing="1" w:after="100" w:afterAutospacing="1"/>
              <w:jc w:val="left"/>
            </w:pPr>
          </w:p>
        </w:tc>
        <w:tc>
          <w:tcPr>
            <w:tcW w:w="4193" w:type="dxa"/>
            <w:vAlign w:val="center"/>
          </w:tcPr>
          <w:p w14:paraId="0D1D7C37" w14:textId="77777777" w:rsidR="00D66981" w:rsidRPr="005612BD" w:rsidRDefault="00D66981" w:rsidP="001F2E1D">
            <w:pPr>
              <w:pStyle w:val="Normal2"/>
              <w:spacing w:before="100" w:beforeAutospacing="1" w:after="100" w:afterAutospacing="1"/>
              <w:jc w:val="left"/>
            </w:pPr>
          </w:p>
        </w:tc>
        <w:tc>
          <w:tcPr>
            <w:tcW w:w="1350" w:type="dxa"/>
            <w:vAlign w:val="center"/>
          </w:tcPr>
          <w:p w14:paraId="3F32FFB4" w14:textId="77777777" w:rsidR="00D66981" w:rsidRPr="005612BD" w:rsidRDefault="00D66981" w:rsidP="001F2E1D">
            <w:pPr>
              <w:pStyle w:val="Normal2"/>
              <w:spacing w:before="100" w:beforeAutospacing="1" w:after="100" w:afterAutospacing="1"/>
              <w:jc w:val="left"/>
            </w:pPr>
          </w:p>
        </w:tc>
        <w:tc>
          <w:tcPr>
            <w:tcW w:w="1710" w:type="dxa"/>
          </w:tcPr>
          <w:p w14:paraId="22887F4C" w14:textId="77777777" w:rsidR="00D66981" w:rsidRPr="005612BD" w:rsidRDefault="00D66981" w:rsidP="001F2E1D">
            <w:pPr>
              <w:pStyle w:val="Normal2"/>
              <w:spacing w:before="100" w:beforeAutospacing="1" w:after="100" w:afterAutospacing="1"/>
              <w:jc w:val="left"/>
            </w:pPr>
          </w:p>
        </w:tc>
        <w:tc>
          <w:tcPr>
            <w:tcW w:w="1188" w:type="dxa"/>
            <w:vAlign w:val="center"/>
          </w:tcPr>
          <w:p w14:paraId="69885774" w14:textId="77777777" w:rsidR="00D66981" w:rsidRPr="005612BD" w:rsidRDefault="00D66981" w:rsidP="001F2E1D">
            <w:pPr>
              <w:pStyle w:val="Normal2"/>
              <w:spacing w:before="100" w:beforeAutospacing="1" w:after="100" w:afterAutospacing="1"/>
              <w:jc w:val="left"/>
            </w:pPr>
          </w:p>
        </w:tc>
      </w:tr>
    </w:tbl>
    <w:p w14:paraId="64E88B49" w14:textId="77777777" w:rsidR="005A12B8" w:rsidRPr="00BC6799" w:rsidRDefault="005A12B8" w:rsidP="00BC6799">
      <w:pPr>
        <w:widowControl/>
        <w:spacing w:after="160" w:line="259" w:lineRule="auto"/>
        <w:rPr>
          <w:color w:val="0000FF"/>
        </w:rPr>
      </w:pPr>
    </w:p>
    <w:p w14:paraId="48345D84" w14:textId="77777777" w:rsidR="005A12B8" w:rsidRPr="00A64448" w:rsidRDefault="005A12B8" w:rsidP="005A12B8">
      <w:pPr>
        <w:widowControl/>
        <w:autoSpaceDE w:val="0"/>
        <w:autoSpaceDN w:val="0"/>
        <w:adjustRightInd w:val="0"/>
        <w:spacing w:after="0"/>
        <w:rPr>
          <w:rFonts w:cs="Arial"/>
          <w:color w:val="0000FF"/>
        </w:rPr>
      </w:pPr>
      <w:r w:rsidRPr="00B36B22">
        <w:rPr>
          <w:rFonts w:cs="Arial"/>
          <w:color w:val="FF0000"/>
        </w:rPr>
        <w:t>Note</w:t>
      </w:r>
      <w:r>
        <w:rPr>
          <w:rFonts w:cs="Arial"/>
          <w:color w:val="0000FF"/>
        </w:rPr>
        <w:t xml:space="preserve">: </w:t>
      </w:r>
      <w:r w:rsidRPr="00A64448">
        <w:rPr>
          <w:rFonts w:cs="Arial"/>
          <w:color w:val="0000FF"/>
        </w:rPr>
        <w:t xml:space="preserve">Blue text needs to be </w:t>
      </w:r>
      <w:r w:rsidRPr="0080561D">
        <w:rPr>
          <w:rFonts w:cs="Arial"/>
          <w:color w:val="0000FF"/>
        </w:rPr>
        <w:t>replaced</w:t>
      </w:r>
      <w:r w:rsidRPr="00A64448">
        <w:rPr>
          <w:rFonts w:cs="Arial"/>
          <w:color w:val="0000FF"/>
        </w:rPr>
        <w:t xml:space="preserve"> with actual information</w:t>
      </w:r>
      <w:r w:rsidRPr="00A64448">
        <w:rPr>
          <w:rFonts w:cs="Arial"/>
          <w:color w:val="000000" w:themeColor="text1"/>
        </w:rPr>
        <w:t xml:space="preserve"> and </w:t>
      </w:r>
      <w:r w:rsidRPr="00A64448">
        <w:rPr>
          <w:rFonts w:cs="Arial"/>
          <w:color w:val="FF0000"/>
        </w:rPr>
        <w:t>red text deleted before the document is sent out</w:t>
      </w:r>
      <w:r w:rsidRPr="00A64448">
        <w:rPr>
          <w:rFonts w:cs="Arial"/>
          <w:color w:val="0000FF"/>
        </w:rPr>
        <w:t>.</w:t>
      </w:r>
    </w:p>
    <w:p w14:paraId="1BF45D4F" w14:textId="77777777" w:rsidR="005A12B8" w:rsidRDefault="005A12B8" w:rsidP="005A12B8">
      <w:pPr>
        <w:widowControl/>
        <w:spacing w:after="160" w:line="259" w:lineRule="auto"/>
      </w:pPr>
    </w:p>
    <w:p w14:paraId="08AC56B3" w14:textId="77777777" w:rsidR="005A12B8" w:rsidRPr="000A721B" w:rsidRDefault="005A12B8" w:rsidP="00E82D57">
      <w:pPr>
        <w:rPr>
          <w:i/>
          <w:sz w:val="28"/>
        </w:rPr>
      </w:pPr>
    </w:p>
    <w:sectPr w:rsidR="005A12B8" w:rsidRPr="000A721B" w:rsidSect="00331D14">
      <w:headerReference w:type="default" r:id="rId18"/>
      <w:footerReference w:type="default" r:id="rId19"/>
      <w:footerReference w:type="first" r:id="rId20"/>
      <w:pgSz w:w="12240" w:h="15840"/>
      <w:pgMar w:top="1440" w:right="1440" w:bottom="1440" w:left="144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7D642" w14:textId="77777777" w:rsidR="00095350" w:rsidRDefault="00095350" w:rsidP="001F43D0">
      <w:pPr>
        <w:spacing w:after="0"/>
      </w:pPr>
      <w:r>
        <w:separator/>
      </w:r>
    </w:p>
    <w:p w14:paraId="19235574" w14:textId="77777777" w:rsidR="00095350" w:rsidRDefault="00095350"/>
  </w:endnote>
  <w:endnote w:type="continuationSeparator" w:id="0">
    <w:p w14:paraId="2E3548F4" w14:textId="77777777" w:rsidR="00095350" w:rsidRDefault="00095350" w:rsidP="001F43D0">
      <w:pPr>
        <w:spacing w:after="0"/>
      </w:pPr>
      <w:r>
        <w:continuationSeparator/>
      </w:r>
    </w:p>
    <w:p w14:paraId="4D3C86F1" w14:textId="77777777" w:rsidR="00095350" w:rsidRDefault="00095350"/>
  </w:endnote>
  <w:endnote w:type="continuationNotice" w:id="1">
    <w:p w14:paraId="0CF1AB4A" w14:textId="77777777" w:rsidR="00095350" w:rsidRDefault="0009535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825A" w14:textId="77777777" w:rsidR="004F7DCC" w:rsidRPr="00985719" w:rsidRDefault="3F454A43" w:rsidP="3F454A43">
    <w:pPr>
      <w:tabs>
        <w:tab w:val="center" w:pos="4550"/>
        <w:tab w:val="left" w:pos="5818"/>
      </w:tabs>
      <w:ind w:right="260"/>
      <w:rPr>
        <w:rFonts w:ascii="Times New Roman" w:hAnsi="Times New Roman" w:cs="Times New Roman"/>
        <w:i/>
        <w:iCs/>
        <w:sz w:val="20"/>
        <w:szCs w:val="20"/>
      </w:rPr>
    </w:pPr>
    <w:r w:rsidRPr="3F454A43">
      <w:rPr>
        <w:rFonts w:ascii="Times New Roman" w:hAnsi="Times New Roman" w:cs="Times New Roman"/>
        <w:i/>
        <w:iCs/>
        <w:sz w:val="20"/>
        <w:szCs w:val="20"/>
      </w:rPr>
      <w:t xml:space="preserve"> </w:t>
    </w:r>
    <w:r w:rsidR="004F7DCC" w:rsidRPr="3F454A43">
      <w:rPr>
        <w:rFonts w:ascii="Times New Roman" w:hAnsi="Times New Roman" w:cs="Times New Roman"/>
        <w:i/>
        <w:iCs/>
        <w:noProof/>
        <w:sz w:val="20"/>
        <w:szCs w:val="20"/>
      </w:rPr>
      <w:fldChar w:fldCharType="begin"/>
    </w:r>
    <w:r w:rsidR="004F7DCC" w:rsidRPr="3F454A43">
      <w:rPr>
        <w:rFonts w:ascii="Times New Roman" w:hAnsi="Times New Roman" w:cs="Times New Roman"/>
        <w:i/>
        <w:iCs/>
        <w:sz w:val="20"/>
        <w:szCs w:val="20"/>
      </w:rPr>
      <w:instrText xml:space="preserve"> PAGE   \* MERGEFORMAT </w:instrText>
    </w:r>
    <w:r w:rsidR="004F7DCC" w:rsidRPr="3F454A43">
      <w:rPr>
        <w:rFonts w:ascii="Times New Roman" w:hAnsi="Times New Roman" w:cs="Times New Roman"/>
        <w:i/>
        <w:iCs/>
        <w:sz w:val="20"/>
        <w:szCs w:val="20"/>
      </w:rPr>
      <w:fldChar w:fldCharType="separate"/>
    </w:r>
    <w:r w:rsidRPr="3F454A43">
      <w:rPr>
        <w:rFonts w:ascii="Times New Roman" w:hAnsi="Times New Roman" w:cs="Times New Roman"/>
        <w:i/>
        <w:iCs/>
        <w:noProof/>
        <w:sz w:val="20"/>
        <w:szCs w:val="20"/>
      </w:rPr>
      <w:t>0</w:t>
    </w:r>
    <w:r w:rsidR="004F7DCC" w:rsidRPr="3F454A43">
      <w:rPr>
        <w:rFonts w:ascii="Times New Roman" w:hAnsi="Times New Roman" w:cs="Times New Roman"/>
        <w:i/>
        <w:iCs/>
        <w:noProof/>
        <w:sz w:val="20"/>
        <w:szCs w:val="20"/>
      </w:rPr>
      <w:fldChar w:fldCharType="end"/>
    </w:r>
    <w:r w:rsidRPr="3F454A43">
      <w:rPr>
        <w:rFonts w:ascii="Times New Roman" w:hAnsi="Times New Roman" w:cs="Times New Roman"/>
        <w:i/>
        <w:iCs/>
        <w:sz w:val="20"/>
        <w:szCs w:val="20"/>
      </w:rPr>
      <w:t xml:space="preserve"> | </w:t>
    </w:r>
    <w:r w:rsidR="004F7DCC" w:rsidRPr="3F454A43">
      <w:rPr>
        <w:rFonts w:ascii="Times New Roman" w:hAnsi="Times New Roman" w:cs="Times New Roman"/>
        <w:i/>
        <w:iCs/>
        <w:noProof/>
        <w:sz w:val="20"/>
        <w:szCs w:val="20"/>
      </w:rPr>
      <w:fldChar w:fldCharType="begin"/>
    </w:r>
    <w:r w:rsidR="004F7DCC" w:rsidRPr="3F454A43">
      <w:rPr>
        <w:rFonts w:ascii="Times New Roman" w:hAnsi="Times New Roman" w:cs="Times New Roman"/>
        <w:i/>
        <w:iCs/>
        <w:sz w:val="20"/>
        <w:szCs w:val="20"/>
      </w:rPr>
      <w:instrText xml:space="preserve"> NUMPAGES  \* Arabic  \* MERGEFORMAT </w:instrText>
    </w:r>
    <w:r w:rsidR="004F7DCC" w:rsidRPr="3F454A43">
      <w:rPr>
        <w:rFonts w:ascii="Times New Roman" w:hAnsi="Times New Roman" w:cs="Times New Roman"/>
        <w:i/>
        <w:iCs/>
        <w:sz w:val="20"/>
        <w:szCs w:val="20"/>
      </w:rPr>
      <w:fldChar w:fldCharType="separate"/>
    </w:r>
    <w:r w:rsidRPr="3F454A43">
      <w:rPr>
        <w:rFonts w:ascii="Times New Roman" w:hAnsi="Times New Roman" w:cs="Times New Roman"/>
        <w:i/>
        <w:iCs/>
        <w:noProof/>
        <w:sz w:val="20"/>
        <w:szCs w:val="20"/>
      </w:rPr>
      <w:t>0</w:t>
    </w:r>
    <w:r w:rsidR="004F7DCC" w:rsidRPr="3F454A43">
      <w:rPr>
        <w:rFonts w:ascii="Times New Roman" w:hAnsi="Times New Roman" w:cs="Times New Roman"/>
        <w:i/>
        <w:iC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B8432" w14:textId="77777777" w:rsidR="004F7DCC" w:rsidRDefault="004F7DCC">
    <w:pPr>
      <w:pStyle w:val="Footer"/>
    </w:pPr>
    <w:r>
      <w:t>GM SOR Appendix G3</w:t>
    </w:r>
  </w:p>
  <w:p w14:paraId="450B4DF4" w14:textId="77777777" w:rsidR="004F7DCC" w:rsidRDefault="004F7DCC">
    <w:pPr>
      <w:pStyle w:val="Footer"/>
    </w:pPr>
    <w:r>
      <w:t>CG????</w:t>
    </w:r>
    <w:r>
      <w:ptab w:relativeTo="margin" w:alignment="center" w:leader="none"/>
    </w:r>
    <w:r>
      <w:ptab w:relativeTo="margin" w:alignment="right" w:leader="none"/>
    </w:r>
    <w:sdt>
      <w:sdtPr>
        <w:id w:val="969400753"/>
        <w:placeholder>
          <w:docPart w:val="27D03667B01E4D9ABA852091DF9F36AC"/>
        </w:placeholder>
        <w:temporary/>
        <w:showingPlcHdr/>
        <w15:appearance w15:val="hidden"/>
      </w:sdtPr>
      <w:sdtContent>
        <w:r>
          <w:t>[Type here]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80F55" w14:textId="77777777" w:rsidR="00095350" w:rsidRDefault="00095350" w:rsidP="001F43D0">
      <w:pPr>
        <w:spacing w:after="0"/>
      </w:pPr>
      <w:r>
        <w:separator/>
      </w:r>
    </w:p>
    <w:p w14:paraId="027125D2" w14:textId="77777777" w:rsidR="00095350" w:rsidRDefault="00095350"/>
  </w:footnote>
  <w:footnote w:type="continuationSeparator" w:id="0">
    <w:p w14:paraId="1634E316" w14:textId="77777777" w:rsidR="00095350" w:rsidRDefault="00095350" w:rsidP="001F43D0">
      <w:pPr>
        <w:spacing w:after="0"/>
      </w:pPr>
      <w:r>
        <w:continuationSeparator/>
      </w:r>
    </w:p>
    <w:p w14:paraId="05F89305" w14:textId="77777777" w:rsidR="00095350" w:rsidRDefault="00095350"/>
  </w:footnote>
  <w:footnote w:type="continuationNotice" w:id="1">
    <w:p w14:paraId="4FB3C16F" w14:textId="77777777" w:rsidR="00095350" w:rsidRDefault="0009535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A8512" w14:textId="77777777" w:rsidR="004F7DCC" w:rsidRPr="001A2B42" w:rsidRDefault="004F7DCC" w:rsidP="00CA326D">
    <w:pPr>
      <w:pStyle w:val="Header"/>
      <w:rPr>
        <w:rFonts w:ascii="Arial" w:hAnsi="Arial" w:cs="Arial"/>
        <w:b/>
      </w:rPr>
    </w:pPr>
    <w:r w:rsidRPr="001A2B42">
      <w:rPr>
        <w:rFonts w:ascii="Arial" w:hAnsi="Arial" w:cs="Arial"/>
        <w:b/>
      </w:rPr>
      <w:t>GM Global Statement of Requirements</w:t>
    </w:r>
    <w:r>
      <w:rPr>
        <w:rFonts w:ascii="Arial" w:hAnsi="Arial" w:cs="Arial"/>
        <w:b/>
      </w:rPr>
      <w:t xml:space="preserve"> </w:t>
    </w:r>
  </w:p>
  <w:p w14:paraId="679FBD02" w14:textId="39D1F06A" w:rsidR="004F7DCC" w:rsidRDefault="004F7DCC" w:rsidP="00CA326D">
    <w:pPr>
      <w:pStyle w:val="Header"/>
    </w:pPr>
    <w:r w:rsidRPr="001A2B42">
      <w:rPr>
        <w:rFonts w:ascii="Arial" w:hAnsi="Arial" w:cs="Arial"/>
        <w:b/>
      </w:rPr>
      <w:t>Appendix</w:t>
    </w:r>
    <w:r>
      <w:rPr>
        <w:rFonts w:ascii="Arial" w:hAnsi="Arial" w:cs="Arial"/>
        <w:b/>
        <w:caps/>
      </w:rPr>
      <w:t xml:space="preserve"> G4: </w:t>
    </w:r>
    <w:r w:rsidR="0090060E">
      <w:rPr>
        <w:rFonts w:ascii="Arial" w:hAnsi="Arial" w:cs="Arial"/>
        <w:b/>
        <w:iCs/>
      </w:rPr>
      <w:t>Cam Shaft Assembly Housing</w:t>
    </w:r>
  </w:p>
  <w:p w14:paraId="7622DBC7" w14:textId="77777777" w:rsidR="004F7DCC" w:rsidRDefault="004F7DCC">
    <w:pPr>
      <w:pStyle w:val="Header"/>
    </w:pPr>
  </w:p>
  <w:p w14:paraId="32564A45" w14:textId="77777777" w:rsidR="004F7DCC" w:rsidRDefault="004F7D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2B2E"/>
    <w:multiLevelType w:val="hybridMultilevel"/>
    <w:tmpl w:val="67B2B83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683718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77FC7"/>
    <w:multiLevelType w:val="hybridMultilevel"/>
    <w:tmpl w:val="AE6042E4"/>
    <w:lvl w:ilvl="0" w:tplc="04090003">
      <w:start w:val="1"/>
      <w:numFmt w:val="bullet"/>
      <w:lvlText w:val="o"/>
      <w:lvlJc w:val="left"/>
      <w:pPr>
        <w:ind w:left="864" w:hanging="360"/>
      </w:pPr>
      <w:rPr>
        <w:rFonts w:ascii="Courier New" w:hAnsi="Courier New" w:cs="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0EB84A0B"/>
    <w:multiLevelType w:val="hybridMultilevel"/>
    <w:tmpl w:val="838296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08A8DCA">
      <w:start w:val="1"/>
      <w:numFmt w:val="bullet"/>
      <w:lvlText w:val="-"/>
      <w:lvlJc w:val="left"/>
      <w:pPr>
        <w:ind w:left="2880" w:hanging="360"/>
      </w:pPr>
      <w:rPr>
        <w:rFonts w:ascii="Arial" w:eastAsia="Times New Roman" w:hAnsi="Arial" w:cs="Arial" w:hint="default"/>
        <w:b w:val="0"/>
        <w:color w:val="548DD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154FD"/>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405F1C"/>
    <w:multiLevelType w:val="multilevel"/>
    <w:tmpl w:val="EAF8C8F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E9C6DFF"/>
    <w:multiLevelType w:val="hybridMultilevel"/>
    <w:tmpl w:val="4C6080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AE2E1B"/>
    <w:multiLevelType w:val="hybridMultilevel"/>
    <w:tmpl w:val="0368F0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0B70F5"/>
    <w:multiLevelType w:val="hybridMultilevel"/>
    <w:tmpl w:val="5E207E58"/>
    <w:lvl w:ilvl="0" w:tplc="04090003">
      <w:start w:val="1"/>
      <w:numFmt w:val="bullet"/>
      <w:lvlText w:val="o"/>
      <w:lvlJc w:val="left"/>
      <w:pPr>
        <w:ind w:left="864" w:hanging="360"/>
      </w:pPr>
      <w:rPr>
        <w:rFonts w:ascii="Courier New" w:hAnsi="Courier New" w:cs="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316F28B4"/>
    <w:multiLevelType w:val="hybridMultilevel"/>
    <w:tmpl w:val="565A397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2A7610F"/>
    <w:multiLevelType w:val="hybridMultilevel"/>
    <w:tmpl w:val="71F073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AA4EB3"/>
    <w:multiLevelType w:val="hybridMultilevel"/>
    <w:tmpl w:val="0B2E3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BD2266"/>
    <w:multiLevelType w:val="multilevel"/>
    <w:tmpl w:val="57105CF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37562210"/>
    <w:multiLevelType w:val="multilevel"/>
    <w:tmpl w:val="72C0AC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630FB7"/>
    <w:multiLevelType w:val="hybridMultilevel"/>
    <w:tmpl w:val="0A7467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B8744A"/>
    <w:multiLevelType w:val="hybridMultilevel"/>
    <w:tmpl w:val="00E83A7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3D4D8D"/>
    <w:multiLevelType w:val="hybridMultilevel"/>
    <w:tmpl w:val="C622B0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7028D8"/>
    <w:multiLevelType w:val="multilevel"/>
    <w:tmpl w:val="2A7C205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40B1E3F"/>
    <w:multiLevelType w:val="hybridMultilevel"/>
    <w:tmpl w:val="29DE70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C91556"/>
    <w:multiLevelType w:val="hybridMultilevel"/>
    <w:tmpl w:val="5FCA2704"/>
    <w:lvl w:ilvl="0" w:tplc="110A10D6">
      <w:start w:val="1"/>
      <w:numFmt w:val="lowerLetter"/>
      <w:lvlText w:val="%1."/>
      <w:lvlJc w:val="left"/>
      <w:pPr>
        <w:tabs>
          <w:tab w:val="num" w:pos="360"/>
        </w:tabs>
        <w:ind w:left="360" w:hanging="360"/>
      </w:pPr>
      <w:rPr>
        <w:rFonts w:hint="default"/>
        <w:b w:val="0"/>
        <w:i w:val="0"/>
        <w:color w:val="000000"/>
      </w:rPr>
    </w:lvl>
    <w:lvl w:ilvl="1" w:tplc="24D8C330" w:tentative="1">
      <w:start w:val="1"/>
      <w:numFmt w:val="lowerLetter"/>
      <w:lvlText w:val="%2."/>
      <w:lvlJc w:val="left"/>
      <w:pPr>
        <w:tabs>
          <w:tab w:val="num" w:pos="1440"/>
        </w:tabs>
        <w:ind w:left="1440" w:hanging="360"/>
      </w:pPr>
    </w:lvl>
    <w:lvl w:ilvl="2" w:tplc="9B324B2E" w:tentative="1">
      <w:start w:val="1"/>
      <w:numFmt w:val="lowerRoman"/>
      <w:lvlText w:val="%3."/>
      <w:lvlJc w:val="right"/>
      <w:pPr>
        <w:tabs>
          <w:tab w:val="num" w:pos="2160"/>
        </w:tabs>
        <w:ind w:left="2160" w:hanging="180"/>
      </w:pPr>
    </w:lvl>
    <w:lvl w:ilvl="3" w:tplc="8ECA7214" w:tentative="1">
      <w:start w:val="1"/>
      <w:numFmt w:val="decimal"/>
      <w:lvlText w:val="%4."/>
      <w:lvlJc w:val="left"/>
      <w:pPr>
        <w:tabs>
          <w:tab w:val="num" w:pos="2880"/>
        </w:tabs>
        <w:ind w:left="2880" w:hanging="360"/>
      </w:pPr>
    </w:lvl>
    <w:lvl w:ilvl="4" w:tplc="FC9EF0AE" w:tentative="1">
      <w:start w:val="1"/>
      <w:numFmt w:val="lowerLetter"/>
      <w:lvlText w:val="%5."/>
      <w:lvlJc w:val="left"/>
      <w:pPr>
        <w:tabs>
          <w:tab w:val="num" w:pos="3600"/>
        </w:tabs>
        <w:ind w:left="3600" w:hanging="360"/>
      </w:pPr>
    </w:lvl>
    <w:lvl w:ilvl="5" w:tplc="FDC6386E" w:tentative="1">
      <w:start w:val="1"/>
      <w:numFmt w:val="lowerRoman"/>
      <w:lvlText w:val="%6."/>
      <w:lvlJc w:val="right"/>
      <w:pPr>
        <w:tabs>
          <w:tab w:val="num" w:pos="4320"/>
        </w:tabs>
        <w:ind w:left="4320" w:hanging="180"/>
      </w:pPr>
    </w:lvl>
    <w:lvl w:ilvl="6" w:tplc="4F3ABC4A" w:tentative="1">
      <w:start w:val="1"/>
      <w:numFmt w:val="decimal"/>
      <w:lvlText w:val="%7."/>
      <w:lvlJc w:val="left"/>
      <w:pPr>
        <w:tabs>
          <w:tab w:val="num" w:pos="5040"/>
        </w:tabs>
        <w:ind w:left="5040" w:hanging="360"/>
      </w:pPr>
    </w:lvl>
    <w:lvl w:ilvl="7" w:tplc="146612F0" w:tentative="1">
      <w:start w:val="1"/>
      <w:numFmt w:val="lowerLetter"/>
      <w:lvlText w:val="%8."/>
      <w:lvlJc w:val="left"/>
      <w:pPr>
        <w:tabs>
          <w:tab w:val="num" w:pos="5760"/>
        </w:tabs>
        <w:ind w:left="5760" w:hanging="360"/>
      </w:pPr>
    </w:lvl>
    <w:lvl w:ilvl="8" w:tplc="058C1DD4" w:tentative="1">
      <w:start w:val="1"/>
      <w:numFmt w:val="lowerRoman"/>
      <w:lvlText w:val="%9."/>
      <w:lvlJc w:val="right"/>
      <w:pPr>
        <w:tabs>
          <w:tab w:val="num" w:pos="6480"/>
        </w:tabs>
        <w:ind w:left="6480" w:hanging="180"/>
      </w:pPr>
    </w:lvl>
  </w:abstractNum>
  <w:abstractNum w:abstractNumId="20" w15:restartNumberingAfterBreak="0">
    <w:nsid w:val="48E416EE"/>
    <w:multiLevelType w:val="hybridMultilevel"/>
    <w:tmpl w:val="3BEAD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E559F2"/>
    <w:multiLevelType w:val="multilevel"/>
    <w:tmpl w:val="FE209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C12F2B"/>
    <w:multiLevelType w:val="multilevel"/>
    <w:tmpl w:val="F0C8AC6E"/>
    <w:lvl w:ilvl="0">
      <w:start w:val="1"/>
      <w:numFmt w:val="decimal"/>
      <w:pStyle w:val="Heading1"/>
      <w:lvlText w:val="%1"/>
      <w:lvlJc w:val="left"/>
      <w:pPr>
        <w:ind w:left="3042" w:hanging="432"/>
      </w:pPr>
      <w:rPr>
        <w:rFonts w:ascii="Arial" w:hAnsi="Arial" w:cs="Arial" w:hint="default"/>
        <w:b/>
        <w:sz w:val="32"/>
        <w:szCs w:val="32"/>
      </w:rPr>
    </w:lvl>
    <w:lvl w:ilvl="1">
      <w:start w:val="1"/>
      <w:numFmt w:val="decimal"/>
      <w:pStyle w:val="Heading2"/>
      <w:lvlText w:val="%1.%2"/>
      <w:lvlJc w:val="left"/>
      <w:pPr>
        <w:ind w:left="2556" w:hanging="576"/>
      </w:pPr>
    </w:lvl>
    <w:lvl w:ilvl="2">
      <w:start w:val="1"/>
      <w:numFmt w:val="decimal"/>
      <w:pStyle w:val="Heading3"/>
      <w:lvlText w:val="%1.%2.%3"/>
      <w:lvlJc w:val="left"/>
      <w:pPr>
        <w:ind w:left="3870" w:hanging="720"/>
      </w:pPr>
      <w:rPr>
        <w:rFonts w:ascii="Arial" w:hAnsi="Arial" w:cs="Arial" w:hint="default"/>
        <w:i/>
        <w:sz w:val="28"/>
        <w:szCs w:val="28"/>
      </w:rPr>
    </w:lvl>
    <w:lvl w:ilvl="3">
      <w:start w:val="1"/>
      <w:numFmt w:val="decimal"/>
      <w:pStyle w:val="Heading4"/>
      <w:lvlText w:val="%1.%2.%3.%4"/>
      <w:lvlJc w:val="left"/>
      <w:pPr>
        <w:ind w:left="8694" w:hanging="864"/>
      </w:pPr>
      <w:rPr>
        <w:rFonts w:ascii="Arial" w:hAnsi="Arial" w:cs="Arial" w:hint="default"/>
        <w:sz w:val="24"/>
        <w:szCs w:val="24"/>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59C769AF"/>
    <w:multiLevelType w:val="hybridMultilevel"/>
    <w:tmpl w:val="BDFE677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5D2775D5"/>
    <w:multiLevelType w:val="multilevel"/>
    <w:tmpl w:val="EA72D402"/>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1386" w:hanging="756"/>
      </w:pPr>
      <w:rPr>
        <w:rFonts w:hint="default"/>
        <w:b w:val="0"/>
        <w:bCs w:val="0"/>
        <w:i/>
        <w:iCs w:val="0"/>
        <w:caps w:val="0"/>
        <w:smallCaps w:val="0"/>
        <w:strike w:val="0"/>
        <w:dstrike w:val="0"/>
        <w:outline w:val="0"/>
        <w:shadow w:val="0"/>
        <w:emboss w:val="0"/>
        <w:imprint w:val="0"/>
        <w:noProof w:val="0"/>
        <w:vanish w:val="0"/>
        <w:color w:val="auto"/>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404" w:hanging="864"/>
      </w:pPr>
      <w:rPr>
        <w:rFonts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4683672"/>
    <w:multiLevelType w:val="hybridMultilevel"/>
    <w:tmpl w:val="EF0AD74E"/>
    <w:lvl w:ilvl="0" w:tplc="454CDAC2">
      <w:start w:val="1"/>
      <w:numFmt w:val="bullet"/>
      <w:lvlText w:val="•"/>
      <w:lvlJc w:val="left"/>
      <w:pPr>
        <w:tabs>
          <w:tab w:val="num" w:pos="720"/>
        </w:tabs>
        <w:ind w:left="720" w:hanging="360"/>
      </w:pPr>
      <w:rPr>
        <w:rFonts w:ascii="Arial" w:hAnsi="Arial" w:hint="default"/>
      </w:rPr>
    </w:lvl>
    <w:lvl w:ilvl="1" w:tplc="F07A285A">
      <w:start w:val="1"/>
      <w:numFmt w:val="bullet"/>
      <w:lvlText w:val="•"/>
      <w:lvlJc w:val="left"/>
      <w:pPr>
        <w:tabs>
          <w:tab w:val="num" w:pos="1440"/>
        </w:tabs>
        <w:ind w:left="1440" w:hanging="360"/>
      </w:pPr>
      <w:rPr>
        <w:rFonts w:ascii="Arial" w:hAnsi="Arial" w:hint="default"/>
      </w:rPr>
    </w:lvl>
    <w:lvl w:ilvl="2" w:tplc="8786B7D6" w:tentative="1">
      <w:start w:val="1"/>
      <w:numFmt w:val="bullet"/>
      <w:lvlText w:val="•"/>
      <w:lvlJc w:val="left"/>
      <w:pPr>
        <w:tabs>
          <w:tab w:val="num" w:pos="2160"/>
        </w:tabs>
        <w:ind w:left="2160" w:hanging="360"/>
      </w:pPr>
      <w:rPr>
        <w:rFonts w:ascii="Arial" w:hAnsi="Arial" w:hint="default"/>
      </w:rPr>
    </w:lvl>
    <w:lvl w:ilvl="3" w:tplc="086EA9CE" w:tentative="1">
      <w:start w:val="1"/>
      <w:numFmt w:val="bullet"/>
      <w:lvlText w:val="•"/>
      <w:lvlJc w:val="left"/>
      <w:pPr>
        <w:tabs>
          <w:tab w:val="num" w:pos="2880"/>
        </w:tabs>
        <w:ind w:left="2880" w:hanging="360"/>
      </w:pPr>
      <w:rPr>
        <w:rFonts w:ascii="Arial" w:hAnsi="Arial" w:hint="default"/>
      </w:rPr>
    </w:lvl>
    <w:lvl w:ilvl="4" w:tplc="CBE4A73A" w:tentative="1">
      <w:start w:val="1"/>
      <w:numFmt w:val="bullet"/>
      <w:lvlText w:val="•"/>
      <w:lvlJc w:val="left"/>
      <w:pPr>
        <w:tabs>
          <w:tab w:val="num" w:pos="3600"/>
        </w:tabs>
        <w:ind w:left="3600" w:hanging="360"/>
      </w:pPr>
      <w:rPr>
        <w:rFonts w:ascii="Arial" w:hAnsi="Arial" w:hint="default"/>
      </w:rPr>
    </w:lvl>
    <w:lvl w:ilvl="5" w:tplc="D58E266C" w:tentative="1">
      <w:start w:val="1"/>
      <w:numFmt w:val="bullet"/>
      <w:lvlText w:val="•"/>
      <w:lvlJc w:val="left"/>
      <w:pPr>
        <w:tabs>
          <w:tab w:val="num" w:pos="4320"/>
        </w:tabs>
        <w:ind w:left="4320" w:hanging="360"/>
      </w:pPr>
      <w:rPr>
        <w:rFonts w:ascii="Arial" w:hAnsi="Arial" w:hint="default"/>
      </w:rPr>
    </w:lvl>
    <w:lvl w:ilvl="6" w:tplc="83142122" w:tentative="1">
      <w:start w:val="1"/>
      <w:numFmt w:val="bullet"/>
      <w:lvlText w:val="•"/>
      <w:lvlJc w:val="left"/>
      <w:pPr>
        <w:tabs>
          <w:tab w:val="num" w:pos="5040"/>
        </w:tabs>
        <w:ind w:left="5040" w:hanging="360"/>
      </w:pPr>
      <w:rPr>
        <w:rFonts w:ascii="Arial" w:hAnsi="Arial" w:hint="default"/>
      </w:rPr>
    </w:lvl>
    <w:lvl w:ilvl="7" w:tplc="960001B6" w:tentative="1">
      <w:start w:val="1"/>
      <w:numFmt w:val="bullet"/>
      <w:lvlText w:val="•"/>
      <w:lvlJc w:val="left"/>
      <w:pPr>
        <w:tabs>
          <w:tab w:val="num" w:pos="5760"/>
        </w:tabs>
        <w:ind w:left="5760" w:hanging="360"/>
      </w:pPr>
      <w:rPr>
        <w:rFonts w:ascii="Arial" w:hAnsi="Arial" w:hint="default"/>
      </w:rPr>
    </w:lvl>
    <w:lvl w:ilvl="8" w:tplc="0C986FE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67C53224"/>
    <w:multiLevelType w:val="multilevel"/>
    <w:tmpl w:val="E23CA7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6AA101B6"/>
    <w:multiLevelType w:val="hybridMultilevel"/>
    <w:tmpl w:val="914A4C2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A33943"/>
    <w:multiLevelType w:val="hybridMultilevel"/>
    <w:tmpl w:val="0120A748"/>
    <w:lvl w:ilvl="0" w:tplc="04090003">
      <w:start w:val="1"/>
      <w:numFmt w:val="bullet"/>
      <w:lvlText w:val="o"/>
      <w:lvlJc w:val="left"/>
      <w:pPr>
        <w:ind w:left="864" w:hanging="360"/>
      </w:pPr>
      <w:rPr>
        <w:rFonts w:ascii="Courier New" w:hAnsi="Courier New" w:cs="Courier New"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9" w15:restartNumberingAfterBreak="0">
    <w:nsid w:val="71AB0954"/>
    <w:multiLevelType w:val="hybridMultilevel"/>
    <w:tmpl w:val="0CE659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3CB7B06"/>
    <w:multiLevelType w:val="multilevel"/>
    <w:tmpl w:val="257C5B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74C200A0"/>
    <w:multiLevelType w:val="multilevel"/>
    <w:tmpl w:val="6E2607E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495311"/>
    <w:multiLevelType w:val="multilevel"/>
    <w:tmpl w:val="6180080C"/>
    <w:lvl w:ilvl="0">
      <w:start w:val="1"/>
      <w:numFmt w:val="decimal"/>
      <w:lvlText w:val="%1"/>
      <w:lvlJc w:val="left"/>
      <w:pPr>
        <w:ind w:left="432" w:hanging="432"/>
      </w:pPr>
      <w:rPr>
        <w:rFonts w:ascii="Arial" w:hAnsi="Arial" w:cs="Arial" w:hint="default"/>
        <w:b/>
        <w:i/>
        <w:sz w:val="32"/>
        <w:szCs w:val="32"/>
      </w:rPr>
    </w:lvl>
    <w:lvl w:ilvl="1">
      <w:start w:val="1"/>
      <w:numFmt w:val="decimal"/>
      <w:lvlText w:val="%1.%2"/>
      <w:lvlJc w:val="left"/>
      <w:pPr>
        <w:ind w:left="576" w:hanging="576"/>
      </w:pPr>
    </w:lvl>
    <w:lvl w:ilvl="2">
      <w:start w:val="1"/>
      <w:numFmt w:val="decimal"/>
      <w:lvlText w:val="%1.%2.%3"/>
      <w:lvlJc w:val="left"/>
      <w:pPr>
        <w:ind w:left="720" w:hanging="720"/>
      </w:pPr>
      <w:rPr>
        <w:rFonts w:ascii="Arial" w:hAnsi="Arial" w:cs="Arial" w:hint="default"/>
        <w:i/>
        <w:color w:val="auto"/>
        <w:sz w:val="28"/>
        <w:szCs w:val="28"/>
      </w:rPr>
    </w:lvl>
    <w:lvl w:ilvl="3">
      <w:start w:val="1"/>
      <w:numFmt w:val="decimal"/>
      <w:lvlText w:val="%1.%2.%3.%4"/>
      <w:lvlJc w:val="left"/>
      <w:pPr>
        <w:ind w:left="864" w:hanging="864"/>
      </w:pPr>
      <w:rPr>
        <w:rFonts w:ascii="Arial" w:hAnsi="Arial" w:cs="Arial" w:hint="default"/>
        <w:i/>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15:restartNumberingAfterBreak="0">
    <w:nsid w:val="75627194"/>
    <w:multiLevelType w:val="hybridMultilevel"/>
    <w:tmpl w:val="EA92887A"/>
    <w:lvl w:ilvl="0" w:tplc="A27280E4">
      <w:start w:val="1"/>
      <w:numFmt w:val="lowerLetter"/>
      <w:lvlText w:val="%1."/>
      <w:lvlJc w:val="left"/>
      <w:pPr>
        <w:tabs>
          <w:tab w:val="num" w:pos="360"/>
        </w:tabs>
        <w:ind w:left="360" w:hanging="360"/>
      </w:pPr>
      <w:rPr>
        <w:rFonts w:hint="default"/>
        <w:b w:val="0"/>
        <w:i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92D7BAD"/>
    <w:multiLevelType w:val="hybridMultilevel"/>
    <w:tmpl w:val="C2E0B9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240D2C"/>
    <w:multiLevelType w:val="hybridMultilevel"/>
    <w:tmpl w:val="B8FC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EC39B0"/>
    <w:multiLevelType w:val="hybridMultilevel"/>
    <w:tmpl w:val="8A988D92"/>
    <w:lvl w:ilvl="0" w:tplc="04090003">
      <w:start w:val="1"/>
      <w:numFmt w:val="bullet"/>
      <w:lvlText w:val="o"/>
      <w:lvlJc w:val="left"/>
      <w:pPr>
        <w:ind w:left="864" w:hanging="360"/>
      </w:pPr>
      <w:rPr>
        <w:rFonts w:ascii="Courier New" w:hAnsi="Courier New" w:cs="Courier New" w:hint="default"/>
      </w:rPr>
    </w:lvl>
    <w:lvl w:ilvl="1" w:tplc="8E40B28C">
      <w:numFmt w:val="bullet"/>
      <w:lvlText w:val=""/>
      <w:lvlJc w:val="left"/>
      <w:pPr>
        <w:ind w:left="1584" w:hanging="360"/>
      </w:pPr>
      <w:rPr>
        <w:rFonts w:ascii="Symbol" w:eastAsiaTheme="minorHAnsi" w:hAnsi="Symbol"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16cid:durableId="1173033593">
    <w:abstractNumId w:val="31"/>
  </w:num>
  <w:num w:numId="2" w16cid:durableId="405153191">
    <w:abstractNumId w:val="17"/>
  </w:num>
  <w:num w:numId="3" w16cid:durableId="515117283">
    <w:abstractNumId w:val="13"/>
  </w:num>
  <w:num w:numId="4" w16cid:durableId="946429930">
    <w:abstractNumId w:val="1"/>
  </w:num>
  <w:num w:numId="5" w16cid:durableId="1562866001">
    <w:abstractNumId w:val="26"/>
  </w:num>
  <w:num w:numId="6" w16cid:durableId="408162899">
    <w:abstractNumId w:val="30"/>
  </w:num>
  <w:num w:numId="7" w16cid:durableId="84150793">
    <w:abstractNumId w:val="5"/>
  </w:num>
  <w:num w:numId="8" w16cid:durableId="696925453">
    <w:abstractNumId w:val="21"/>
  </w:num>
  <w:num w:numId="9" w16cid:durableId="196936912">
    <w:abstractNumId w:val="24"/>
  </w:num>
  <w:num w:numId="10" w16cid:durableId="363987019">
    <w:abstractNumId w:val="29"/>
  </w:num>
  <w:num w:numId="11" w16cid:durableId="1341741364">
    <w:abstractNumId w:val="19"/>
  </w:num>
  <w:num w:numId="12" w16cid:durableId="1183781604">
    <w:abstractNumId w:val="33"/>
  </w:num>
  <w:num w:numId="13" w16cid:durableId="724255293">
    <w:abstractNumId w:val="35"/>
  </w:num>
  <w:num w:numId="14" w16cid:durableId="6834292">
    <w:abstractNumId w:val="20"/>
  </w:num>
  <w:num w:numId="15" w16cid:durableId="800877253">
    <w:abstractNumId w:val="0"/>
  </w:num>
  <w:num w:numId="16" w16cid:durableId="797068007">
    <w:abstractNumId w:val="9"/>
  </w:num>
  <w:num w:numId="17" w16cid:durableId="1117337735">
    <w:abstractNumId w:val="11"/>
  </w:num>
  <w:num w:numId="18" w16cid:durableId="525750058">
    <w:abstractNumId w:val="8"/>
  </w:num>
  <w:num w:numId="19" w16cid:durableId="816841826">
    <w:abstractNumId w:val="36"/>
  </w:num>
  <w:num w:numId="20" w16cid:durableId="2100789082">
    <w:abstractNumId w:val="28"/>
  </w:num>
  <w:num w:numId="21" w16cid:durableId="2090492378">
    <w:abstractNumId w:val="15"/>
  </w:num>
  <w:num w:numId="22" w16cid:durableId="1847592097">
    <w:abstractNumId w:val="6"/>
  </w:num>
  <w:num w:numId="23" w16cid:durableId="1326592385">
    <w:abstractNumId w:val="4"/>
  </w:num>
  <w:num w:numId="24" w16cid:durableId="1198155870">
    <w:abstractNumId w:val="20"/>
  </w:num>
  <w:num w:numId="25" w16cid:durableId="1314142587">
    <w:abstractNumId w:val="14"/>
  </w:num>
  <w:num w:numId="26" w16cid:durableId="68696861">
    <w:abstractNumId w:val="23"/>
  </w:num>
  <w:num w:numId="27" w16cid:durableId="653147392">
    <w:abstractNumId w:val="16"/>
  </w:num>
  <w:num w:numId="28" w16cid:durableId="11023410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020934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70326149">
    <w:abstractNumId w:val="32"/>
  </w:num>
  <w:num w:numId="31" w16cid:durableId="1821265141">
    <w:abstractNumId w:val="12"/>
  </w:num>
  <w:num w:numId="32" w16cid:durableId="1362558980">
    <w:abstractNumId w:val="22"/>
  </w:num>
  <w:num w:numId="33" w16cid:durableId="895819539">
    <w:abstractNumId w:val="7"/>
  </w:num>
  <w:num w:numId="34" w16cid:durableId="849291792">
    <w:abstractNumId w:val="3"/>
  </w:num>
  <w:num w:numId="35" w16cid:durableId="1054620390">
    <w:abstractNumId w:val="2"/>
  </w:num>
  <w:num w:numId="36" w16cid:durableId="1742748322">
    <w:abstractNumId w:val="25"/>
  </w:num>
  <w:num w:numId="37" w16cid:durableId="1415084582">
    <w:abstractNumId w:val="18"/>
  </w:num>
  <w:num w:numId="38" w16cid:durableId="2136943988">
    <w:abstractNumId w:val="34"/>
  </w:num>
  <w:num w:numId="39" w16cid:durableId="2015448696">
    <w:abstractNumId w:val="10"/>
  </w:num>
  <w:num w:numId="40" w16cid:durableId="82767221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Moves/>
  <w:doNotTrackFormatting/>
  <w:defaultTabStop w:val="288"/>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035"/>
    <w:rsid w:val="00005534"/>
    <w:rsid w:val="00006910"/>
    <w:rsid w:val="00014771"/>
    <w:rsid w:val="00015044"/>
    <w:rsid w:val="00023481"/>
    <w:rsid w:val="0002563A"/>
    <w:rsid w:val="000276FD"/>
    <w:rsid w:val="00032905"/>
    <w:rsid w:val="0003585F"/>
    <w:rsid w:val="00035B1E"/>
    <w:rsid w:val="00036CFF"/>
    <w:rsid w:val="0003770B"/>
    <w:rsid w:val="00040A3A"/>
    <w:rsid w:val="00044060"/>
    <w:rsid w:val="00045564"/>
    <w:rsid w:val="0004601A"/>
    <w:rsid w:val="00047CCA"/>
    <w:rsid w:val="0005023F"/>
    <w:rsid w:val="000522C2"/>
    <w:rsid w:val="00054CF4"/>
    <w:rsid w:val="00054F25"/>
    <w:rsid w:val="000651CB"/>
    <w:rsid w:val="00065E42"/>
    <w:rsid w:val="00072A9D"/>
    <w:rsid w:val="00074986"/>
    <w:rsid w:val="000760A3"/>
    <w:rsid w:val="00083CEF"/>
    <w:rsid w:val="00084543"/>
    <w:rsid w:val="00095350"/>
    <w:rsid w:val="00096BB1"/>
    <w:rsid w:val="000A0B7C"/>
    <w:rsid w:val="000A1272"/>
    <w:rsid w:val="000A6A0E"/>
    <w:rsid w:val="000A721B"/>
    <w:rsid w:val="000C7E53"/>
    <w:rsid w:val="000D36F1"/>
    <w:rsid w:val="000D5DE9"/>
    <w:rsid w:val="000E2685"/>
    <w:rsid w:val="000E30F4"/>
    <w:rsid w:val="000E3A4F"/>
    <w:rsid w:val="000F22FA"/>
    <w:rsid w:val="000F38BB"/>
    <w:rsid w:val="000F4644"/>
    <w:rsid w:val="000F7BD0"/>
    <w:rsid w:val="000F7EFE"/>
    <w:rsid w:val="001009D1"/>
    <w:rsid w:val="00101030"/>
    <w:rsid w:val="00110019"/>
    <w:rsid w:val="00111384"/>
    <w:rsid w:val="001134B0"/>
    <w:rsid w:val="00123A05"/>
    <w:rsid w:val="001258C9"/>
    <w:rsid w:val="00125DC4"/>
    <w:rsid w:val="00132262"/>
    <w:rsid w:val="00134EB5"/>
    <w:rsid w:val="00135397"/>
    <w:rsid w:val="00147BAD"/>
    <w:rsid w:val="00152401"/>
    <w:rsid w:val="0015752A"/>
    <w:rsid w:val="00160D71"/>
    <w:rsid w:val="001618DB"/>
    <w:rsid w:val="00162050"/>
    <w:rsid w:val="00164F2C"/>
    <w:rsid w:val="001668C4"/>
    <w:rsid w:val="00167A51"/>
    <w:rsid w:val="00171811"/>
    <w:rsid w:val="00171DC1"/>
    <w:rsid w:val="00181ECE"/>
    <w:rsid w:val="00183CE3"/>
    <w:rsid w:val="00184C4F"/>
    <w:rsid w:val="00190556"/>
    <w:rsid w:val="001A1E34"/>
    <w:rsid w:val="001A7C7F"/>
    <w:rsid w:val="001B15FE"/>
    <w:rsid w:val="001B2E30"/>
    <w:rsid w:val="001B63E4"/>
    <w:rsid w:val="001B72B1"/>
    <w:rsid w:val="001C45B1"/>
    <w:rsid w:val="001C6978"/>
    <w:rsid w:val="001D2ABD"/>
    <w:rsid w:val="001D4C38"/>
    <w:rsid w:val="001D7CFD"/>
    <w:rsid w:val="001E1B81"/>
    <w:rsid w:val="001E2132"/>
    <w:rsid w:val="001E6B47"/>
    <w:rsid w:val="001F24C0"/>
    <w:rsid w:val="001F2E1D"/>
    <w:rsid w:val="001F43D0"/>
    <w:rsid w:val="001F591F"/>
    <w:rsid w:val="001F7164"/>
    <w:rsid w:val="002047CE"/>
    <w:rsid w:val="00210592"/>
    <w:rsid w:val="00211E08"/>
    <w:rsid w:val="00212413"/>
    <w:rsid w:val="00214756"/>
    <w:rsid w:val="002154DC"/>
    <w:rsid w:val="00215AEC"/>
    <w:rsid w:val="00216E43"/>
    <w:rsid w:val="002173F3"/>
    <w:rsid w:val="002174C8"/>
    <w:rsid w:val="00232AD6"/>
    <w:rsid w:val="00233173"/>
    <w:rsid w:val="0023326D"/>
    <w:rsid w:val="00235431"/>
    <w:rsid w:val="0024262F"/>
    <w:rsid w:val="0024443E"/>
    <w:rsid w:val="00246A76"/>
    <w:rsid w:val="002536AB"/>
    <w:rsid w:val="00256D2B"/>
    <w:rsid w:val="002654FB"/>
    <w:rsid w:val="00270C88"/>
    <w:rsid w:val="00272DCB"/>
    <w:rsid w:val="002736CE"/>
    <w:rsid w:val="00282F08"/>
    <w:rsid w:val="0028410F"/>
    <w:rsid w:val="00293B16"/>
    <w:rsid w:val="00294380"/>
    <w:rsid w:val="002959B0"/>
    <w:rsid w:val="00297856"/>
    <w:rsid w:val="002A66FB"/>
    <w:rsid w:val="002A67E2"/>
    <w:rsid w:val="002B16B6"/>
    <w:rsid w:val="002B1CDC"/>
    <w:rsid w:val="002B39BB"/>
    <w:rsid w:val="002B651D"/>
    <w:rsid w:val="002C00B8"/>
    <w:rsid w:val="002C493A"/>
    <w:rsid w:val="002C716D"/>
    <w:rsid w:val="002C7238"/>
    <w:rsid w:val="002D64C6"/>
    <w:rsid w:val="002E635C"/>
    <w:rsid w:val="002E6959"/>
    <w:rsid w:val="002E6C3B"/>
    <w:rsid w:val="002F4193"/>
    <w:rsid w:val="002F5EF0"/>
    <w:rsid w:val="002F6E75"/>
    <w:rsid w:val="002F73CE"/>
    <w:rsid w:val="002F7A0E"/>
    <w:rsid w:val="002F7D3C"/>
    <w:rsid w:val="00302B31"/>
    <w:rsid w:val="00307C1E"/>
    <w:rsid w:val="00307D84"/>
    <w:rsid w:val="00307FF2"/>
    <w:rsid w:val="003119C3"/>
    <w:rsid w:val="0031242A"/>
    <w:rsid w:val="0031635C"/>
    <w:rsid w:val="0032388A"/>
    <w:rsid w:val="00324AC7"/>
    <w:rsid w:val="00327E90"/>
    <w:rsid w:val="00331D14"/>
    <w:rsid w:val="0033592B"/>
    <w:rsid w:val="0033651D"/>
    <w:rsid w:val="00337109"/>
    <w:rsid w:val="00337B35"/>
    <w:rsid w:val="003423D0"/>
    <w:rsid w:val="003432B4"/>
    <w:rsid w:val="00345C7B"/>
    <w:rsid w:val="003469FF"/>
    <w:rsid w:val="00347583"/>
    <w:rsid w:val="00366B9C"/>
    <w:rsid w:val="0037034B"/>
    <w:rsid w:val="003765AF"/>
    <w:rsid w:val="00380BFD"/>
    <w:rsid w:val="00382C07"/>
    <w:rsid w:val="00390C62"/>
    <w:rsid w:val="0039686B"/>
    <w:rsid w:val="00397C95"/>
    <w:rsid w:val="003A179C"/>
    <w:rsid w:val="003A19BB"/>
    <w:rsid w:val="003A5CB3"/>
    <w:rsid w:val="003A6D18"/>
    <w:rsid w:val="003B24CC"/>
    <w:rsid w:val="003B6A66"/>
    <w:rsid w:val="003C1741"/>
    <w:rsid w:val="003C1A21"/>
    <w:rsid w:val="003C321C"/>
    <w:rsid w:val="003C3D26"/>
    <w:rsid w:val="003C3F6B"/>
    <w:rsid w:val="003C5E36"/>
    <w:rsid w:val="003D01C4"/>
    <w:rsid w:val="003D1A0B"/>
    <w:rsid w:val="003D2395"/>
    <w:rsid w:val="003E0BD3"/>
    <w:rsid w:val="003E0FC9"/>
    <w:rsid w:val="003E722F"/>
    <w:rsid w:val="003F1FD5"/>
    <w:rsid w:val="003F7720"/>
    <w:rsid w:val="00404FE1"/>
    <w:rsid w:val="00412612"/>
    <w:rsid w:val="004207F1"/>
    <w:rsid w:val="0042243C"/>
    <w:rsid w:val="004233BE"/>
    <w:rsid w:val="00423A48"/>
    <w:rsid w:val="00426FD3"/>
    <w:rsid w:val="0042771F"/>
    <w:rsid w:val="00431A5B"/>
    <w:rsid w:val="00433030"/>
    <w:rsid w:val="00436441"/>
    <w:rsid w:val="00440F9F"/>
    <w:rsid w:val="00442BCF"/>
    <w:rsid w:val="004439FB"/>
    <w:rsid w:val="00445B11"/>
    <w:rsid w:val="00446117"/>
    <w:rsid w:val="0044764C"/>
    <w:rsid w:val="004479A6"/>
    <w:rsid w:val="004501EE"/>
    <w:rsid w:val="00451D49"/>
    <w:rsid w:val="00452E4E"/>
    <w:rsid w:val="00453211"/>
    <w:rsid w:val="00454CB8"/>
    <w:rsid w:val="00455A13"/>
    <w:rsid w:val="00457993"/>
    <w:rsid w:val="00457C6B"/>
    <w:rsid w:val="00462322"/>
    <w:rsid w:val="004631E7"/>
    <w:rsid w:val="00466AD5"/>
    <w:rsid w:val="00472573"/>
    <w:rsid w:val="00472B71"/>
    <w:rsid w:val="00472E8D"/>
    <w:rsid w:val="00473779"/>
    <w:rsid w:val="00477115"/>
    <w:rsid w:val="004810A7"/>
    <w:rsid w:val="00482B80"/>
    <w:rsid w:val="00485C81"/>
    <w:rsid w:val="004879F2"/>
    <w:rsid w:val="00487BA5"/>
    <w:rsid w:val="0049052F"/>
    <w:rsid w:val="00490E02"/>
    <w:rsid w:val="00491ECC"/>
    <w:rsid w:val="00492E02"/>
    <w:rsid w:val="00497185"/>
    <w:rsid w:val="004A0818"/>
    <w:rsid w:val="004A702F"/>
    <w:rsid w:val="004A73CA"/>
    <w:rsid w:val="004A7751"/>
    <w:rsid w:val="004A7761"/>
    <w:rsid w:val="004B2204"/>
    <w:rsid w:val="004C0DD4"/>
    <w:rsid w:val="004C273C"/>
    <w:rsid w:val="004D5FCB"/>
    <w:rsid w:val="004D6C8F"/>
    <w:rsid w:val="004E4CAC"/>
    <w:rsid w:val="004F0F26"/>
    <w:rsid w:val="004F1702"/>
    <w:rsid w:val="004F4BE0"/>
    <w:rsid w:val="004F5E69"/>
    <w:rsid w:val="004F7DCC"/>
    <w:rsid w:val="00502831"/>
    <w:rsid w:val="00502FC0"/>
    <w:rsid w:val="005073C3"/>
    <w:rsid w:val="00510ABC"/>
    <w:rsid w:val="00516CCD"/>
    <w:rsid w:val="0052103B"/>
    <w:rsid w:val="0052787C"/>
    <w:rsid w:val="0053543A"/>
    <w:rsid w:val="0053693D"/>
    <w:rsid w:val="00536BC9"/>
    <w:rsid w:val="00541677"/>
    <w:rsid w:val="005433C0"/>
    <w:rsid w:val="0055060F"/>
    <w:rsid w:val="005612BD"/>
    <w:rsid w:val="00563175"/>
    <w:rsid w:val="0056603E"/>
    <w:rsid w:val="00574C98"/>
    <w:rsid w:val="00591303"/>
    <w:rsid w:val="005947F6"/>
    <w:rsid w:val="005A12B8"/>
    <w:rsid w:val="005A4D40"/>
    <w:rsid w:val="005A5EEE"/>
    <w:rsid w:val="005C7C88"/>
    <w:rsid w:val="005C7DA1"/>
    <w:rsid w:val="005D3714"/>
    <w:rsid w:val="005D4065"/>
    <w:rsid w:val="005D69A5"/>
    <w:rsid w:val="005E56E4"/>
    <w:rsid w:val="005E7DC0"/>
    <w:rsid w:val="00600938"/>
    <w:rsid w:val="00600FFD"/>
    <w:rsid w:val="006011D0"/>
    <w:rsid w:val="00601258"/>
    <w:rsid w:val="006021F2"/>
    <w:rsid w:val="0060231E"/>
    <w:rsid w:val="006043D7"/>
    <w:rsid w:val="00604D97"/>
    <w:rsid w:val="00606038"/>
    <w:rsid w:val="00612770"/>
    <w:rsid w:val="00614938"/>
    <w:rsid w:val="00617AAF"/>
    <w:rsid w:val="00623B0F"/>
    <w:rsid w:val="00627268"/>
    <w:rsid w:val="006314D8"/>
    <w:rsid w:val="00637019"/>
    <w:rsid w:val="00637171"/>
    <w:rsid w:val="00637D65"/>
    <w:rsid w:val="00637DB7"/>
    <w:rsid w:val="0065009B"/>
    <w:rsid w:val="00655599"/>
    <w:rsid w:val="00656E4C"/>
    <w:rsid w:val="006614D6"/>
    <w:rsid w:val="00664BAA"/>
    <w:rsid w:val="00667702"/>
    <w:rsid w:val="006728CA"/>
    <w:rsid w:val="0067311A"/>
    <w:rsid w:val="006815C9"/>
    <w:rsid w:val="00682D60"/>
    <w:rsid w:val="00687932"/>
    <w:rsid w:val="00691B4A"/>
    <w:rsid w:val="00694798"/>
    <w:rsid w:val="0069677C"/>
    <w:rsid w:val="00696AE1"/>
    <w:rsid w:val="006A0E10"/>
    <w:rsid w:val="006A118A"/>
    <w:rsid w:val="006A54BB"/>
    <w:rsid w:val="006A70D9"/>
    <w:rsid w:val="006B59EE"/>
    <w:rsid w:val="006C1567"/>
    <w:rsid w:val="006D3DEE"/>
    <w:rsid w:val="006D61DD"/>
    <w:rsid w:val="006E2BBA"/>
    <w:rsid w:val="006E4BAB"/>
    <w:rsid w:val="006E5DDB"/>
    <w:rsid w:val="006F141E"/>
    <w:rsid w:val="006F5149"/>
    <w:rsid w:val="006F6B7E"/>
    <w:rsid w:val="006F6EE1"/>
    <w:rsid w:val="006F7BEB"/>
    <w:rsid w:val="0070603C"/>
    <w:rsid w:val="007102AE"/>
    <w:rsid w:val="00713BC0"/>
    <w:rsid w:val="0072149C"/>
    <w:rsid w:val="00722C47"/>
    <w:rsid w:val="00730869"/>
    <w:rsid w:val="0073502D"/>
    <w:rsid w:val="0073625E"/>
    <w:rsid w:val="0074419C"/>
    <w:rsid w:val="007444D0"/>
    <w:rsid w:val="00745448"/>
    <w:rsid w:val="00762EA8"/>
    <w:rsid w:val="00763B51"/>
    <w:rsid w:val="00771198"/>
    <w:rsid w:val="00776591"/>
    <w:rsid w:val="00776F41"/>
    <w:rsid w:val="00780534"/>
    <w:rsid w:val="0078059A"/>
    <w:rsid w:val="00787D9B"/>
    <w:rsid w:val="00791B38"/>
    <w:rsid w:val="00794E87"/>
    <w:rsid w:val="007A1A5F"/>
    <w:rsid w:val="007A331D"/>
    <w:rsid w:val="007A4741"/>
    <w:rsid w:val="007A4C2A"/>
    <w:rsid w:val="007A6D6F"/>
    <w:rsid w:val="007C3267"/>
    <w:rsid w:val="007C353C"/>
    <w:rsid w:val="007D0B7D"/>
    <w:rsid w:val="007D1042"/>
    <w:rsid w:val="007D10A4"/>
    <w:rsid w:val="007D326E"/>
    <w:rsid w:val="007D5F2A"/>
    <w:rsid w:val="007D6CD8"/>
    <w:rsid w:val="007E005B"/>
    <w:rsid w:val="007E12A8"/>
    <w:rsid w:val="007E26D4"/>
    <w:rsid w:val="007E42C1"/>
    <w:rsid w:val="007E5BDC"/>
    <w:rsid w:val="007E5F11"/>
    <w:rsid w:val="007E69A6"/>
    <w:rsid w:val="007F0315"/>
    <w:rsid w:val="007F223E"/>
    <w:rsid w:val="008054A5"/>
    <w:rsid w:val="0080561D"/>
    <w:rsid w:val="00807F24"/>
    <w:rsid w:val="008111E3"/>
    <w:rsid w:val="00813FA4"/>
    <w:rsid w:val="008151E3"/>
    <w:rsid w:val="008167E1"/>
    <w:rsid w:val="008212D1"/>
    <w:rsid w:val="008231B9"/>
    <w:rsid w:val="00826720"/>
    <w:rsid w:val="00826F2D"/>
    <w:rsid w:val="0083123B"/>
    <w:rsid w:val="0083268E"/>
    <w:rsid w:val="00833D32"/>
    <w:rsid w:val="00834D4F"/>
    <w:rsid w:val="00836905"/>
    <w:rsid w:val="00837974"/>
    <w:rsid w:val="00843DD5"/>
    <w:rsid w:val="008441AE"/>
    <w:rsid w:val="008453EC"/>
    <w:rsid w:val="00851339"/>
    <w:rsid w:val="00853D82"/>
    <w:rsid w:val="00857202"/>
    <w:rsid w:val="008619B5"/>
    <w:rsid w:val="00862E69"/>
    <w:rsid w:val="008647D7"/>
    <w:rsid w:val="00865959"/>
    <w:rsid w:val="00872E46"/>
    <w:rsid w:val="00874301"/>
    <w:rsid w:val="00874A05"/>
    <w:rsid w:val="008806C9"/>
    <w:rsid w:val="008848BF"/>
    <w:rsid w:val="00890CA3"/>
    <w:rsid w:val="00890D49"/>
    <w:rsid w:val="00891CD8"/>
    <w:rsid w:val="00897A6A"/>
    <w:rsid w:val="008A0EF6"/>
    <w:rsid w:val="008A6375"/>
    <w:rsid w:val="008B23C6"/>
    <w:rsid w:val="008B3EBC"/>
    <w:rsid w:val="008B509C"/>
    <w:rsid w:val="008B5BA4"/>
    <w:rsid w:val="008C1A66"/>
    <w:rsid w:val="008C540B"/>
    <w:rsid w:val="008C5E6A"/>
    <w:rsid w:val="008D56D4"/>
    <w:rsid w:val="008E12DB"/>
    <w:rsid w:val="008E253B"/>
    <w:rsid w:val="008E6B82"/>
    <w:rsid w:val="008E7AF0"/>
    <w:rsid w:val="008F04BB"/>
    <w:rsid w:val="008F3547"/>
    <w:rsid w:val="008F4B56"/>
    <w:rsid w:val="008F5D7C"/>
    <w:rsid w:val="0090060E"/>
    <w:rsid w:val="00907F63"/>
    <w:rsid w:val="00913D14"/>
    <w:rsid w:val="009161E5"/>
    <w:rsid w:val="00917110"/>
    <w:rsid w:val="00920A9B"/>
    <w:rsid w:val="009222E4"/>
    <w:rsid w:val="00927506"/>
    <w:rsid w:val="009275CC"/>
    <w:rsid w:val="00927FC0"/>
    <w:rsid w:val="0093012F"/>
    <w:rsid w:val="0093210A"/>
    <w:rsid w:val="0093559F"/>
    <w:rsid w:val="00941120"/>
    <w:rsid w:val="009468DB"/>
    <w:rsid w:val="00947661"/>
    <w:rsid w:val="00954CC6"/>
    <w:rsid w:val="00955575"/>
    <w:rsid w:val="00966F43"/>
    <w:rsid w:val="00967819"/>
    <w:rsid w:val="009708EA"/>
    <w:rsid w:val="00975E4D"/>
    <w:rsid w:val="00977859"/>
    <w:rsid w:val="00977910"/>
    <w:rsid w:val="00980455"/>
    <w:rsid w:val="0098456B"/>
    <w:rsid w:val="00985719"/>
    <w:rsid w:val="00987343"/>
    <w:rsid w:val="009908F0"/>
    <w:rsid w:val="009923D3"/>
    <w:rsid w:val="00997520"/>
    <w:rsid w:val="00997B19"/>
    <w:rsid w:val="009A3207"/>
    <w:rsid w:val="009B08D9"/>
    <w:rsid w:val="009B6B3A"/>
    <w:rsid w:val="009C0111"/>
    <w:rsid w:val="009C0F1E"/>
    <w:rsid w:val="009C0F6D"/>
    <w:rsid w:val="009C11CB"/>
    <w:rsid w:val="009C12E4"/>
    <w:rsid w:val="009C27AF"/>
    <w:rsid w:val="009C6D24"/>
    <w:rsid w:val="009D1AEE"/>
    <w:rsid w:val="009D311E"/>
    <w:rsid w:val="009D389B"/>
    <w:rsid w:val="009D68C8"/>
    <w:rsid w:val="009E2CA9"/>
    <w:rsid w:val="009E422D"/>
    <w:rsid w:val="009E54B1"/>
    <w:rsid w:val="009F02A8"/>
    <w:rsid w:val="009F3355"/>
    <w:rsid w:val="00A014AE"/>
    <w:rsid w:val="00A024B2"/>
    <w:rsid w:val="00A02972"/>
    <w:rsid w:val="00A03217"/>
    <w:rsid w:val="00A0450D"/>
    <w:rsid w:val="00A0484B"/>
    <w:rsid w:val="00A06041"/>
    <w:rsid w:val="00A06A0F"/>
    <w:rsid w:val="00A2484D"/>
    <w:rsid w:val="00A25700"/>
    <w:rsid w:val="00A270E4"/>
    <w:rsid w:val="00A3724E"/>
    <w:rsid w:val="00A42052"/>
    <w:rsid w:val="00A462C2"/>
    <w:rsid w:val="00A51DE8"/>
    <w:rsid w:val="00A526B4"/>
    <w:rsid w:val="00A573B5"/>
    <w:rsid w:val="00A605A3"/>
    <w:rsid w:val="00A642B0"/>
    <w:rsid w:val="00A64448"/>
    <w:rsid w:val="00A64578"/>
    <w:rsid w:val="00A647C9"/>
    <w:rsid w:val="00A65142"/>
    <w:rsid w:val="00A65790"/>
    <w:rsid w:val="00A702BA"/>
    <w:rsid w:val="00A7230B"/>
    <w:rsid w:val="00A73C67"/>
    <w:rsid w:val="00A740B4"/>
    <w:rsid w:val="00A75772"/>
    <w:rsid w:val="00A75AC9"/>
    <w:rsid w:val="00A81411"/>
    <w:rsid w:val="00A84956"/>
    <w:rsid w:val="00A85E98"/>
    <w:rsid w:val="00A90897"/>
    <w:rsid w:val="00A915EC"/>
    <w:rsid w:val="00A929D7"/>
    <w:rsid w:val="00A929F8"/>
    <w:rsid w:val="00A9342A"/>
    <w:rsid w:val="00A94135"/>
    <w:rsid w:val="00A97949"/>
    <w:rsid w:val="00AA0441"/>
    <w:rsid w:val="00AA221B"/>
    <w:rsid w:val="00AA3229"/>
    <w:rsid w:val="00AA792E"/>
    <w:rsid w:val="00AB2864"/>
    <w:rsid w:val="00AB490A"/>
    <w:rsid w:val="00AB4B7C"/>
    <w:rsid w:val="00AB7925"/>
    <w:rsid w:val="00AC1C4A"/>
    <w:rsid w:val="00AC38AE"/>
    <w:rsid w:val="00AC4F99"/>
    <w:rsid w:val="00AC595D"/>
    <w:rsid w:val="00AC7FC3"/>
    <w:rsid w:val="00AD046C"/>
    <w:rsid w:val="00AD04F0"/>
    <w:rsid w:val="00AD2384"/>
    <w:rsid w:val="00AD41C0"/>
    <w:rsid w:val="00AE1B84"/>
    <w:rsid w:val="00AE722E"/>
    <w:rsid w:val="00AF00D7"/>
    <w:rsid w:val="00AF18C7"/>
    <w:rsid w:val="00AF57E9"/>
    <w:rsid w:val="00AF5BAF"/>
    <w:rsid w:val="00AF7642"/>
    <w:rsid w:val="00AF768E"/>
    <w:rsid w:val="00AF7F6E"/>
    <w:rsid w:val="00B0173E"/>
    <w:rsid w:val="00B05250"/>
    <w:rsid w:val="00B1076A"/>
    <w:rsid w:val="00B12053"/>
    <w:rsid w:val="00B15889"/>
    <w:rsid w:val="00B16E9A"/>
    <w:rsid w:val="00B224D3"/>
    <w:rsid w:val="00B22A41"/>
    <w:rsid w:val="00B325FD"/>
    <w:rsid w:val="00B3382D"/>
    <w:rsid w:val="00B36B22"/>
    <w:rsid w:val="00B3794A"/>
    <w:rsid w:val="00B40C28"/>
    <w:rsid w:val="00B44007"/>
    <w:rsid w:val="00B52A77"/>
    <w:rsid w:val="00B55507"/>
    <w:rsid w:val="00B55AB0"/>
    <w:rsid w:val="00B573D8"/>
    <w:rsid w:val="00B6491F"/>
    <w:rsid w:val="00B674A9"/>
    <w:rsid w:val="00B6790D"/>
    <w:rsid w:val="00B67E01"/>
    <w:rsid w:val="00B70A0B"/>
    <w:rsid w:val="00B71314"/>
    <w:rsid w:val="00B84328"/>
    <w:rsid w:val="00B8480D"/>
    <w:rsid w:val="00B92895"/>
    <w:rsid w:val="00B93935"/>
    <w:rsid w:val="00B96E52"/>
    <w:rsid w:val="00B96FB8"/>
    <w:rsid w:val="00BA1154"/>
    <w:rsid w:val="00BA1E62"/>
    <w:rsid w:val="00BA369E"/>
    <w:rsid w:val="00BA7380"/>
    <w:rsid w:val="00BB3E0D"/>
    <w:rsid w:val="00BB7698"/>
    <w:rsid w:val="00BB7DB3"/>
    <w:rsid w:val="00BC04E0"/>
    <w:rsid w:val="00BC25B4"/>
    <w:rsid w:val="00BC412C"/>
    <w:rsid w:val="00BC4570"/>
    <w:rsid w:val="00BC5075"/>
    <w:rsid w:val="00BC6799"/>
    <w:rsid w:val="00BC76CC"/>
    <w:rsid w:val="00BD1E79"/>
    <w:rsid w:val="00BD303C"/>
    <w:rsid w:val="00BE181A"/>
    <w:rsid w:val="00BE7DE3"/>
    <w:rsid w:val="00BF0B71"/>
    <w:rsid w:val="00BF2350"/>
    <w:rsid w:val="00BF37FF"/>
    <w:rsid w:val="00BF6094"/>
    <w:rsid w:val="00BF6551"/>
    <w:rsid w:val="00BF7B14"/>
    <w:rsid w:val="00C0260A"/>
    <w:rsid w:val="00C026A1"/>
    <w:rsid w:val="00C11D5A"/>
    <w:rsid w:val="00C128B5"/>
    <w:rsid w:val="00C16E44"/>
    <w:rsid w:val="00C175C0"/>
    <w:rsid w:val="00C22F78"/>
    <w:rsid w:val="00C24656"/>
    <w:rsid w:val="00C25729"/>
    <w:rsid w:val="00C32CB6"/>
    <w:rsid w:val="00C35FC2"/>
    <w:rsid w:val="00C41D67"/>
    <w:rsid w:val="00C57759"/>
    <w:rsid w:val="00C577A6"/>
    <w:rsid w:val="00C62CD3"/>
    <w:rsid w:val="00C70736"/>
    <w:rsid w:val="00C72B0B"/>
    <w:rsid w:val="00C733C8"/>
    <w:rsid w:val="00C80588"/>
    <w:rsid w:val="00C82315"/>
    <w:rsid w:val="00C830AF"/>
    <w:rsid w:val="00C830BF"/>
    <w:rsid w:val="00C8366E"/>
    <w:rsid w:val="00C90D28"/>
    <w:rsid w:val="00C9182B"/>
    <w:rsid w:val="00C92ACB"/>
    <w:rsid w:val="00C95EE6"/>
    <w:rsid w:val="00CA082D"/>
    <w:rsid w:val="00CA19D6"/>
    <w:rsid w:val="00CA326D"/>
    <w:rsid w:val="00CA438E"/>
    <w:rsid w:val="00CB24AD"/>
    <w:rsid w:val="00CB3035"/>
    <w:rsid w:val="00CB54F3"/>
    <w:rsid w:val="00CB64E2"/>
    <w:rsid w:val="00CB701B"/>
    <w:rsid w:val="00CC13B3"/>
    <w:rsid w:val="00CC2C83"/>
    <w:rsid w:val="00CC3078"/>
    <w:rsid w:val="00CC47C2"/>
    <w:rsid w:val="00CC559C"/>
    <w:rsid w:val="00CC598A"/>
    <w:rsid w:val="00CD039A"/>
    <w:rsid w:val="00CD6A2F"/>
    <w:rsid w:val="00CE1848"/>
    <w:rsid w:val="00CE489C"/>
    <w:rsid w:val="00CF0B4D"/>
    <w:rsid w:val="00CF2B2D"/>
    <w:rsid w:val="00CF2B64"/>
    <w:rsid w:val="00D013B8"/>
    <w:rsid w:val="00D03238"/>
    <w:rsid w:val="00D06DFA"/>
    <w:rsid w:val="00D16D33"/>
    <w:rsid w:val="00D17E8C"/>
    <w:rsid w:val="00D203B0"/>
    <w:rsid w:val="00D20984"/>
    <w:rsid w:val="00D25D9B"/>
    <w:rsid w:val="00D2679E"/>
    <w:rsid w:val="00D32BB0"/>
    <w:rsid w:val="00D40F4A"/>
    <w:rsid w:val="00D44CD7"/>
    <w:rsid w:val="00D45261"/>
    <w:rsid w:val="00D47A5C"/>
    <w:rsid w:val="00D55E79"/>
    <w:rsid w:val="00D565E7"/>
    <w:rsid w:val="00D61A5D"/>
    <w:rsid w:val="00D61CC9"/>
    <w:rsid w:val="00D62D62"/>
    <w:rsid w:val="00D666F9"/>
    <w:rsid w:val="00D66981"/>
    <w:rsid w:val="00D71E78"/>
    <w:rsid w:val="00D72FEC"/>
    <w:rsid w:val="00D730DD"/>
    <w:rsid w:val="00D7411B"/>
    <w:rsid w:val="00D80E82"/>
    <w:rsid w:val="00D81471"/>
    <w:rsid w:val="00D8789F"/>
    <w:rsid w:val="00D92CE2"/>
    <w:rsid w:val="00D9314D"/>
    <w:rsid w:val="00D96879"/>
    <w:rsid w:val="00DA234F"/>
    <w:rsid w:val="00DA3EA0"/>
    <w:rsid w:val="00DA4AE8"/>
    <w:rsid w:val="00DA4DC2"/>
    <w:rsid w:val="00DB0957"/>
    <w:rsid w:val="00DC369B"/>
    <w:rsid w:val="00DC4909"/>
    <w:rsid w:val="00DC6860"/>
    <w:rsid w:val="00DD2E16"/>
    <w:rsid w:val="00DD3901"/>
    <w:rsid w:val="00DD45BA"/>
    <w:rsid w:val="00DD5101"/>
    <w:rsid w:val="00DD5551"/>
    <w:rsid w:val="00DD648D"/>
    <w:rsid w:val="00DE02B8"/>
    <w:rsid w:val="00DE2235"/>
    <w:rsid w:val="00DE34D2"/>
    <w:rsid w:val="00DE7364"/>
    <w:rsid w:val="00DF0AAE"/>
    <w:rsid w:val="00DF186D"/>
    <w:rsid w:val="00DF1E28"/>
    <w:rsid w:val="00DF2844"/>
    <w:rsid w:val="00DF5212"/>
    <w:rsid w:val="00E02219"/>
    <w:rsid w:val="00E12769"/>
    <w:rsid w:val="00E14F6B"/>
    <w:rsid w:val="00E16E88"/>
    <w:rsid w:val="00E16F7D"/>
    <w:rsid w:val="00E21044"/>
    <w:rsid w:val="00E312A1"/>
    <w:rsid w:val="00E37D17"/>
    <w:rsid w:val="00E41F0E"/>
    <w:rsid w:val="00E42450"/>
    <w:rsid w:val="00E4629D"/>
    <w:rsid w:val="00E54367"/>
    <w:rsid w:val="00E55F31"/>
    <w:rsid w:val="00E57876"/>
    <w:rsid w:val="00E600C4"/>
    <w:rsid w:val="00E60556"/>
    <w:rsid w:val="00E62572"/>
    <w:rsid w:val="00E62710"/>
    <w:rsid w:val="00E64358"/>
    <w:rsid w:val="00E657E7"/>
    <w:rsid w:val="00E67553"/>
    <w:rsid w:val="00E7529F"/>
    <w:rsid w:val="00E75C6D"/>
    <w:rsid w:val="00E82D57"/>
    <w:rsid w:val="00E9011E"/>
    <w:rsid w:val="00E91BD6"/>
    <w:rsid w:val="00E957CE"/>
    <w:rsid w:val="00EA0AB0"/>
    <w:rsid w:val="00EA2BD4"/>
    <w:rsid w:val="00EA53AA"/>
    <w:rsid w:val="00EA5491"/>
    <w:rsid w:val="00EB03F6"/>
    <w:rsid w:val="00EB3A43"/>
    <w:rsid w:val="00EC1688"/>
    <w:rsid w:val="00EC598A"/>
    <w:rsid w:val="00EC5D42"/>
    <w:rsid w:val="00EC7D90"/>
    <w:rsid w:val="00ED0E30"/>
    <w:rsid w:val="00ED3EC0"/>
    <w:rsid w:val="00ED70A2"/>
    <w:rsid w:val="00EE2D2A"/>
    <w:rsid w:val="00EE3A6D"/>
    <w:rsid w:val="00EE3D72"/>
    <w:rsid w:val="00EE46D9"/>
    <w:rsid w:val="00EF01F0"/>
    <w:rsid w:val="00EF4DCA"/>
    <w:rsid w:val="00EF5699"/>
    <w:rsid w:val="00EF5C1E"/>
    <w:rsid w:val="00F03645"/>
    <w:rsid w:val="00F113F0"/>
    <w:rsid w:val="00F12BEF"/>
    <w:rsid w:val="00F22CA9"/>
    <w:rsid w:val="00F30CFE"/>
    <w:rsid w:val="00F3319B"/>
    <w:rsid w:val="00F33A99"/>
    <w:rsid w:val="00F36494"/>
    <w:rsid w:val="00F402D2"/>
    <w:rsid w:val="00F42754"/>
    <w:rsid w:val="00F44FDA"/>
    <w:rsid w:val="00F4709B"/>
    <w:rsid w:val="00F47230"/>
    <w:rsid w:val="00F5607A"/>
    <w:rsid w:val="00F56568"/>
    <w:rsid w:val="00F56950"/>
    <w:rsid w:val="00F56C37"/>
    <w:rsid w:val="00F61AE4"/>
    <w:rsid w:val="00F64D7B"/>
    <w:rsid w:val="00F677CF"/>
    <w:rsid w:val="00F743F3"/>
    <w:rsid w:val="00F74D24"/>
    <w:rsid w:val="00F807DB"/>
    <w:rsid w:val="00F85E72"/>
    <w:rsid w:val="00F867B3"/>
    <w:rsid w:val="00F86938"/>
    <w:rsid w:val="00F90262"/>
    <w:rsid w:val="00F92A96"/>
    <w:rsid w:val="00F92DBB"/>
    <w:rsid w:val="00FA1DB7"/>
    <w:rsid w:val="00FA5148"/>
    <w:rsid w:val="00FA7646"/>
    <w:rsid w:val="00FB216B"/>
    <w:rsid w:val="00FB498F"/>
    <w:rsid w:val="00FB66CD"/>
    <w:rsid w:val="00FC4B5F"/>
    <w:rsid w:val="00FD1676"/>
    <w:rsid w:val="00FE0EB2"/>
    <w:rsid w:val="00FE277B"/>
    <w:rsid w:val="00FF2CD9"/>
    <w:rsid w:val="00FF69FC"/>
    <w:rsid w:val="06ADCEEB"/>
    <w:rsid w:val="0C5F454F"/>
    <w:rsid w:val="0CAE7F19"/>
    <w:rsid w:val="1C7836EE"/>
    <w:rsid w:val="1DC79C13"/>
    <w:rsid w:val="1E3E1171"/>
    <w:rsid w:val="2C3EFA24"/>
    <w:rsid w:val="2D237053"/>
    <w:rsid w:val="384463F2"/>
    <w:rsid w:val="3F454A43"/>
    <w:rsid w:val="44A84961"/>
    <w:rsid w:val="4D879D84"/>
    <w:rsid w:val="4F06148F"/>
    <w:rsid w:val="56E3B4FA"/>
    <w:rsid w:val="61DF4D86"/>
    <w:rsid w:val="7FA781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A55B9"/>
  <w15:chartTrackingRefBased/>
  <w15:docId w15:val="{F93D66D6-134C-47E3-8742-4F050E800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0B71"/>
    <w:pPr>
      <w:widowControl w:val="0"/>
      <w:spacing w:after="120" w:line="240" w:lineRule="auto"/>
    </w:pPr>
    <w:rPr>
      <w:rFonts w:ascii="Arial" w:hAnsi="Arial"/>
      <w:sz w:val="24"/>
    </w:rPr>
  </w:style>
  <w:style w:type="paragraph" w:styleId="Heading1">
    <w:name w:val="heading 1"/>
    <w:basedOn w:val="Normal"/>
    <w:next w:val="Normal"/>
    <w:link w:val="Heading1Char"/>
    <w:autoRedefine/>
    <w:uiPriority w:val="9"/>
    <w:qFormat/>
    <w:rsid w:val="009C11CB"/>
    <w:pPr>
      <w:numPr>
        <w:numId w:val="32"/>
      </w:numPr>
      <w:spacing w:before="120"/>
      <w:ind w:left="432"/>
      <w:outlineLvl w:val="0"/>
    </w:pPr>
    <w:rPr>
      <w:rFonts w:eastAsiaTheme="majorEastAsia" w:cstheme="majorBidi"/>
      <w:b/>
      <w:i/>
      <w:sz w:val="32"/>
      <w:szCs w:val="32"/>
    </w:rPr>
  </w:style>
  <w:style w:type="paragraph" w:styleId="Heading2">
    <w:name w:val="heading 2"/>
    <w:basedOn w:val="Normal"/>
    <w:next w:val="Normal"/>
    <w:link w:val="Heading2Char"/>
    <w:autoRedefine/>
    <w:uiPriority w:val="9"/>
    <w:unhideWhenUsed/>
    <w:qFormat/>
    <w:rsid w:val="009C6D24"/>
    <w:pPr>
      <w:keepNext/>
      <w:numPr>
        <w:ilvl w:val="1"/>
        <w:numId w:val="32"/>
      </w:numPr>
      <w:spacing w:before="120"/>
      <w:ind w:left="540"/>
      <w:outlineLvl w:val="1"/>
    </w:pPr>
    <w:rPr>
      <w:rFonts w:eastAsiaTheme="majorEastAsia" w:cstheme="majorBidi"/>
      <w:b/>
      <w:i/>
      <w:color w:val="000000" w:themeColor="text1"/>
      <w:sz w:val="28"/>
      <w:szCs w:val="26"/>
    </w:rPr>
  </w:style>
  <w:style w:type="paragraph" w:styleId="Heading3">
    <w:name w:val="heading 3"/>
    <w:basedOn w:val="Normal"/>
    <w:next w:val="Normal"/>
    <w:link w:val="Heading3Char"/>
    <w:autoRedefine/>
    <w:uiPriority w:val="9"/>
    <w:unhideWhenUsed/>
    <w:qFormat/>
    <w:rsid w:val="00AD2384"/>
    <w:pPr>
      <w:keepNext/>
      <w:numPr>
        <w:ilvl w:val="2"/>
        <w:numId w:val="32"/>
      </w:numPr>
      <w:spacing w:before="240"/>
      <w:ind w:left="720"/>
      <w:outlineLvl w:val="2"/>
    </w:pPr>
    <w:rPr>
      <w:rFonts w:eastAsiaTheme="majorEastAsia" w:cstheme="majorBidi"/>
      <w:i/>
      <w:color w:val="000000" w:themeColor="text1"/>
      <w:sz w:val="28"/>
      <w:szCs w:val="24"/>
    </w:rPr>
  </w:style>
  <w:style w:type="paragraph" w:styleId="Heading4">
    <w:name w:val="heading 4"/>
    <w:basedOn w:val="Normal"/>
    <w:next w:val="Normal"/>
    <w:link w:val="Heading4Char"/>
    <w:autoRedefine/>
    <w:uiPriority w:val="9"/>
    <w:unhideWhenUsed/>
    <w:qFormat/>
    <w:rsid w:val="00B44007"/>
    <w:pPr>
      <w:keepNext/>
      <w:keepLines/>
      <w:numPr>
        <w:ilvl w:val="3"/>
        <w:numId w:val="32"/>
      </w:numPr>
      <w:tabs>
        <w:tab w:val="left" w:pos="288"/>
      </w:tabs>
      <w:spacing w:after="60"/>
      <w:ind w:left="864"/>
      <w:outlineLvl w:val="3"/>
    </w:pPr>
    <w:rPr>
      <w:rFonts w:eastAsiaTheme="majorEastAsia" w:cs="Arial"/>
      <w:i/>
      <w:iCs/>
      <w:color w:val="000000" w:themeColor="text1"/>
    </w:rPr>
  </w:style>
  <w:style w:type="paragraph" w:styleId="Heading5">
    <w:name w:val="heading 5"/>
    <w:basedOn w:val="Normal"/>
    <w:next w:val="Normal"/>
    <w:link w:val="Heading5Char"/>
    <w:uiPriority w:val="9"/>
    <w:unhideWhenUsed/>
    <w:qFormat/>
    <w:rsid w:val="00EA2BD4"/>
    <w:pPr>
      <w:keepNext/>
      <w:keepLines/>
      <w:numPr>
        <w:ilvl w:val="4"/>
        <w:numId w:val="32"/>
      </w:numPr>
      <w:spacing w:before="40" w:after="0"/>
      <w:outlineLvl w:val="4"/>
    </w:pPr>
    <w:rPr>
      <w:rFonts w:eastAsiaTheme="majorEastAsia" w:cstheme="majorBidi"/>
      <w:color w:val="000000" w:themeColor="text1"/>
    </w:rPr>
  </w:style>
  <w:style w:type="paragraph" w:styleId="Heading6">
    <w:name w:val="heading 6"/>
    <w:basedOn w:val="Normal"/>
    <w:next w:val="Normal"/>
    <w:link w:val="Heading6Char"/>
    <w:uiPriority w:val="9"/>
    <w:unhideWhenUsed/>
    <w:qFormat/>
    <w:rsid w:val="00232AD6"/>
    <w:pPr>
      <w:keepNext/>
      <w:keepLines/>
      <w:numPr>
        <w:ilvl w:val="5"/>
        <w:numId w:val="3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32AD6"/>
    <w:pPr>
      <w:keepNext/>
      <w:keepLines/>
      <w:numPr>
        <w:ilvl w:val="6"/>
        <w:numId w:val="3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232AD6"/>
    <w:pPr>
      <w:keepNext/>
      <w:keepLines/>
      <w:numPr>
        <w:ilvl w:val="7"/>
        <w:numId w:val="3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32AD6"/>
    <w:pPr>
      <w:keepNext/>
      <w:keepLines/>
      <w:numPr>
        <w:ilvl w:val="8"/>
        <w:numId w:val="3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3035"/>
    <w:pPr>
      <w:ind w:left="720"/>
      <w:contextualSpacing/>
    </w:pPr>
  </w:style>
  <w:style w:type="paragraph" w:customStyle="1" w:styleId="paragraph">
    <w:name w:val="paragraph"/>
    <w:basedOn w:val="Normal"/>
    <w:rsid w:val="00AA221B"/>
    <w:pPr>
      <w:keepNext/>
      <w:spacing w:before="20" w:after="60"/>
    </w:pPr>
    <w:rPr>
      <w:rFonts w:ascii="Times New Roman" w:eastAsia="Times New Roman" w:hAnsi="Times New Roman" w:cs="Times New Roman"/>
      <w:szCs w:val="20"/>
    </w:rPr>
  </w:style>
  <w:style w:type="character" w:styleId="Emphasis">
    <w:name w:val="Emphasis"/>
    <w:basedOn w:val="DefaultParagraphFont"/>
    <w:qFormat/>
    <w:rsid w:val="00F74D24"/>
    <w:rPr>
      <w:i/>
      <w:iCs/>
    </w:rPr>
  </w:style>
  <w:style w:type="paragraph" w:styleId="BalloonText">
    <w:name w:val="Balloon Text"/>
    <w:basedOn w:val="Normal"/>
    <w:link w:val="BalloonTextChar"/>
    <w:uiPriority w:val="99"/>
    <w:semiHidden/>
    <w:unhideWhenUsed/>
    <w:rsid w:val="00F74D2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4D24"/>
    <w:rPr>
      <w:rFonts w:ascii="Segoe UI" w:hAnsi="Segoe UI" w:cs="Segoe UI"/>
      <w:sz w:val="18"/>
      <w:szCs w:val="18"/>
    </w:rPr>
  </w:style>
  <w:style w:type="character" w:customStyle="1" w:styleId="Heading1Char">
    <w:name w:val="Heading 1 Char"/>
    <w:basedOn w:val="DefaultParagraphFont"/>
    <w:link w:val="Heading1"/>
    <w:uiPriority w:val="9"/>
    <w:rsid w:val="009C11CB"/>
    <w:rPr>
      <w:rFonts w:ascii="Arial" w:eastAsiaTheme="majorEastAsia" w:hAnsi="Arial" w:cstheme="majorBidi"/>
      <w:b/>
      <w:i/>
      <w:sz w:val="32"/>
      <w:szCs w:val="32"/>
    </w:rPr>
  </w:style>
  <w:style w:type="character" w:customStyle="1" w:styleId="Heading2Char">
    <w:name w:val="Heading 2 Char"/>
    <w:basedOn w:val="DefaultParagraphFont"/>
    <w:link w:val="Heading2"/>
    <w:uiPriority w:val="9"/>
    <w:rsid w:val="009C6D24"/>
    <w:rPr>
      <w:rFonts w:ascii="Arial" w:eastAsiaTheme="majorEastAsia" w:hAnsi="Arial" w:cstheme="majorBidi"/>
      <w:b/>
      <w:i/>
      <w:color w:val="000000" w:themeColor="text1"/>
      <w:sz w:val="28"/>
      <w:szCs w:val="26"/>
    </w:rPr>
  </w:style>
  <w:style w:type="character" w:customStyle="1" w:styleId="Heading3Char">
    <w:name w:val="Heading 3 Char"/>
    <w:basedOn w:val="DefaultParagraphFont"/>
    <w:link w:val="Heading3"/>
    <w:uiPriority w:val="9"/>
    <w:rsid w:val="00AD2384"/>
    <w:rPr>
      <w:rFonts w:ascii="Arial" w:eastAsiaTheme="majorEastAsia" w:hAnsi="Arial" w:cstheme="majorBidi"/>
      <w:i/>
      <w:color w:val="000000" w:themeColor="text1"/>
      <w:sz w:val="28"/>
      <w:szCs w:val="24"/>
    </w:rPr>
  </w:style>
  <w:style w:type="character" w:customStyle="1" w:styleId="Heading4Char">
    <w:name w:val="Heading 4 Char"/>
    <w:basedOn w:val="DefaultParagraphFont"/>
    <w:link w:val="Heading4"/>
    <w:uiPriority w:val="9"/>
    <w:rsid w:val="00B44007"/>
    <w:rPr>
      <w:rFonts w:ascii="Arial" w:eastAsiaTheme="majorEastAsia" w:hAnsi="Arial" w:cs="Arial"/>
      <w:i/>
      <w:iCs/>
      <w:color w:val="000000" w:themeColor="text1"/>
      <w:sz w:val="24"/>
    </w:rPr>
  </w:style>
  <w:style w:type="character" w:customStyle="1" w:styleId="Heading5Char">
    <w:name w:val="Heading 5 Char"/>
    <w:basedOn w:val="DefaultParagraphFont"/>
    <w:link w:val="Heading5"/>
    <w:uiPriority w:val="9"/>
    <w:rsid w:val="00EA2BD4"/>
    <w:rPr>
      <w:rFonts w:ascii="Arial" w:eastAsiaTheme="majorEastAsia" w:hAnsi="Arial" w:cstheme="majorBidi"/>
      <w:color w:val="000000" w:themeColor="text1"/>
      <w:sz w:val="24"/>
    </w:rPr>
  </w:style>
  <w:style w:type="character" w:customStyle="1" w:styleId="Heading6Char">
    <w:name w:val="Heading 6 Char"/>
    <w:basedOn w:val="DefaultParagraphFont"/>
    <w:link w:val="Heading6"/>
    <w:uiPriority w:val="9"/>
    <w:semiHidden/>
    <w:rsid w:val="00232AD6"/>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232AD6"/>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232AD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232AD6"/>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036CFF"/>
    <w:pPr>
      <w:numPr>
        <w:numId w:val="0"/>
      </w:numPr>
      <w:spacing w:before="240" w:after="0"/>
      <w:outlineLvl w:val="9"/>
    </w:pPr>
    <w:rPr>
      <w:rFonts w:asciiTheme="majorHAnsi" w:hAnsiTheme="majorHAnsi"/>
      <w:b w:val="0"/>
    </w:rPr>
  </w:style>
  <w:style w:type="paragraph" w:styleId="TOC1">
    <w:name w:val="toc 1"/>
    <w:basedOn w:val="Normal"/>
    <w:next w:val="Normal"/>
    <w:autoRedefine/>
    <w:uiPriority w:val="39"/>
    <w:unhideWhenUsed/>
    <w:rsid w:val="003E0BD3"/>
    <w:pPr>
      <w:spacing w:after="100"/>
    </w:pPr>
    <w:rPr>
      <w:b/>
      <w:sz w:val="28"/>
    </w:rPr>
  </w:style>
  <w:style w:type="paragraph" w:styleId="TOC2">
    <w:name w:val="toc 2"/>
    <w:basedOn w:val="Normal"/>
    <w:next w:val="Normal"/>
    <w:autoRedefine/>
    <w:uiPriority w:val="39"/>
    <w:unhideWhenUsed/>
    <w:rsid w:val="00C24656"/>
    <w:pPr>
      <w:spacing w:after="100"/>
      <w:ind w:left="144"/>
    </w:pPr>
    <w:rPr>
      <w:b/>
    </w:rPr>
  </w:style>
  <w:style w:type="paragraph" w:styleId="TOC3">
    <w:name w:val="toc 3"/>
    <w:basedOn w:val="Normal"/>
    <w:next w:val="Normal"/>
    <w:autoRedefine/>
    <w:uiPriority w:val="39"/>
    <w:unhideWhenUsed/>
    <w:rsid w:val="00C24656"/>
    <w:pPr>
      <w:spacing w:after="100"/>
      <w:ind w:left="288"/>
    </w:pPr>
  </w:style>
  <w:style w:type="character" w:styleId="Hyperlink">
    <w:name w:val="Hyperlink"/>
    <w:basedOn w:val="DefaultParagraphFont"/>
    <w:uiPriority w:val="99"/>
    <w:unhideWhenUsed/>
    <w:rsid w:val="00036CFF"/>
    <w:rPr>
      <w:color w:val="0563C1" w:themeColor="hyperlink"/>
      <w:u w:val="single"/>
    </w:rPr>
  </w:style>
  <w:style w:type="paragraph" w:styleId="CommentText">
    <w:name w:val="annotation text"/>
    <w:basedOn w:val="Normal"/>
    <w:link w:val="CommentTextChar"/>
    <w:semiHidden/>
    <w:rsid w:val="00477115"/>
    <w:pPr>
      <w:spacing w:after="0"/>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477115"/>
    <w:rPr>
      <w:rFonts w:ascii="Times New Roman" w:eastAsia="Times New Roman" w:hAnsi="Times New Roman" w:cs="Times New Roman"/>
      <w:sz w:val="20"/>
      <w:szCs w:val="20"/>
    </w:rPr>
  </w:style>
  <w:style w:type="paragraph" w:styleId="Header">
    <w:name w:val="header"/>
    <w:basedOn w:val="Normal"/>
    <w:link w:val="HeaderChar"/>
    <w:unhideWhenUsed/>
    <w:rsid w:val="000F38BB"/>
    <w:pPr>
      <w:tabs>
        <w:tab w:val="center" w:pos="4680"/>
        <w:tab w:val="right" w:pos="9360"/>
      </w:tabs>
      <w:spacing w:after="0"/>
    </w:pPr>
    <w:rPr>
      <w:rFonts w:ascii="Calibri" w:eastAsia="Calibri" w:hAnsi="Calibri" w:cs="Times New Roman"/>
    </w:rPr>
  </w:style>
  <w:style w:type="character" w:customStyle="1" w:styleId="HeaderChar">
    <w:name w:val="Header Char"/>
    <w:basedOn w:val="DefaultParagraphFont"/>
    <w:link w:val="Header"/>
    <w:uiPriority w:val="99"/>
    <w:rsid w:val="000F38BB"/>
    <w:rPr>
      <w:rFonts w:ascii="Calibri" w:eastAsia="Calibri" w:hAnsi="Calibri" w:cs="Times New Roman"/>
    </w:rPr>
  </w:style>
  <w:style w:type="paragraph" w:styleId="Title">
    <w:name w:val="Title"/>
    <w:basedOn w:val="Normal"/>
    <w:link w:val="TitleChar"/>
    <w:qFormat/>
    <w:rsid w:val="00CE1848"/>
    <w:pPr>
      <w:jc w:val="center"/>
    </w:pPr>
    <w:rPr>
      <w:b/>
      <w:sz w:val="48"/>
    </w:rPr>
  </w:style>
  <w:style w:type="character" w:customStyle="1" w:styleId="TitleChar">
    <w:name w:val="Title Char"/>
    <w:basedOn w:val="DefaultParagraphFont"/>
    <w:link w:val="Title"/>
    <w:rsid w:val="00CE1848"/>
    <w:rPr>
      <w:rFonts w:ascii="Arial" w:hAnsi="Arial"/>
      <w:b/>
      <w:sz w:val="48"/>
    </w:rPr>
  </w:style>
  <w:style w:type="paragraph" w:styleId="Footer">
    <w:name w:val="footer"/>
    <w:basedOn w:val="Normal"/>
    <w:link w:val="FooterChar"/>
    <w:uiPriority w:val="99"/>
    <w:unhideWhenUsed/>
    <w:rsid w:val="001F43D0"/>
    <w:pPr>
      <w:tabs>
        <w:tab w:val="center" w:pos="4680"/>
        <w:tab w:val="right" w:pos="9360"/>
      </w:tabs>
      <w:spacing w:after="0"/>
    </w:pPr>
  </w:style>
  <w:style w:type="character" w:customStyle="1" w:styleId="FooterChar">
    <w:name w:val="Footer Char"/>
    <w:basedOn w:val="DefaultParagraphFont"/>
    <w:link w:val="Footer"/>
    <w:uiPriority w:val="99"/>
    <w:rsid w:val="001F43D0"/>
    <w:rPr>
      <w:rFonts w:ascii="Arial" w:hAnsi="Arial"/>
      <w:sz w:val="24"/>
    </w:rPr>
  </w:style>
  <w:style w:type="paragraph" w:styleId="List5">
    <w:name w:val="List 5"/>
    <w:basedOn w:val="Normal"/>
    <w:rsid w:val="00CA326D"/>
    <w:pPr>
      <w:widowControl/>
      <w:spacing w:after="0"/>
      <w:ind w:left="1800" w:hanging="360"/>
    </w:pPr>
    <w:rPr>
      <w:rFonts w:ascii="Times New Roman" w:eastAsia="Times New Roman" w:hAnsi="Times New Roman" w:cs="Times New Roman"/>
      <w:sz w:val="20"/>
      <w:szCs w:val="20"/>
    </w:rPr>
  </w:style>
  <w:style w:type="paragraph" w:styleId="NoSpacing">
    <w:name w:val="No Spacing"/>
    <w:link w:val="NoSpacingChar"/>
    <w:uiPriority w:val="1"/>
    <w:qFormat/>
    <w:rsid w:val="00CA326D"/>
    <w:pPr>
      <w:spacing w:after="0" w:line="240" w:lineRule="auto"/>
    </w:pPr>
    <w:rPr>
      <w:rFonts w:eastAsiaTheme="minorEastAsia"/>
    </w:rPr>
  </w:style>
  <w:style w:type="character" w:customStyle="1" w:styleId="NoSpacingChar">
    <w:name w:val="No Spacing Char"/>
    <w:basedOn w:val="DefaultParagraphFont"/>
    <w:link w:val="NoSpacing"/>
    <w:uiPriority w:val="1"/>
    <w:rsid w:val="00CA326D"/>
    <w:rPr>
      <w:rFonts w:eastAsiaTheme="minorEastAsia"/>
    </w:rPr>
  </w:style>
  <w:style w:type="paragraph" w:customStyle="1" w:styleId="Default">
    <w:name w:val="Default"/>
    <w:rsid w:val="0023543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2">
    <w:name w:val="Normal2"/>
    <w:basedOn w:val="Normal"/>
    <w:link w:val="Normal2Char"/>
    <w:qFormat/>
    <w:rsid w:val="00667702"/>
    <w:pPr>
      <w:tabs>
        <w:tab w:val="left" w:pos="144"/>
      </w:tabs>
      <w:jc w:val="both"/>
    </w:pPr>
    <w:rPr>
      <w:rFonts w:cs="Arial"/>
      <w:sz w:val="20"/>
      <w:szCs w:val="24"/>
    </w:rPr>
  </w:style>
  <w:style w:type="paragraph" w:styleId="List">
    <w:name w:val="List"/>
    <w:basedOn w:val="Normal"/>
    <w:uiPriority w:val="99"/>
    <w:unhideWhenUsed/>
    <w:rsid w:val="00F56568"/>
    <w:pPr>
      <w:ind w:left="360" w:hanging="360"/>
      <w:contextualSpacing/>
    </w:pPr>
  </w:style>
  <w:style w:type="character" w:customStyle="1" w:styleId="Normal2Char">
    <w:name w:val="Normal2 Char"/>
    <w:basedOn w:val="DefaultParagraphFont"/>
    <w:link w:val="Normal2"/>
    <w:rsid w:val="00667702"/>
    <w:rPr>
      <w:rFonts w:ascii="Arial" w:hAnsi="Arial" w:cs="Arial"/>
      <w:sz w:val="20"/>
      <w:szCs w:val="24"/>
    </w:rPr>
  </w:style>
  <w:style w:type="table" w:styleId="TableGrid">
    <w:name w:val="Table Grid"/>
    <w:basedOn w:val="TableNormal"/>
    <w:uiPriority w:val="39"/>
    <w:rsid w:val="008C1A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00938"/>
    <w:rPr>
      <w:color w:val="954F72" w:themeColor="followedHyperlink"/>
      <w:u w:val="single"/>
    </w:rPr>
  </w:style>
  <w:style w:type="paragraph" w:styleId="TOC4">
    <w:name w:val="toc 4"/>
    <w:basedOn w:val="Normal"/>
    <w:next w:val="Normal"/>
    <w:autoRedefine/>
    <w:uiPriority w:val="39"/>
    <w:unhideWhenUsed/>
    <w:rsid w:val="00C24656"/>
    <w:pPr>
      <w:spacing w:after="100"/>
      <w:ind w:left="432"/>
    </w:pPr>
  </w:style>
  <w:style w:type="paragraph" w:styleId="NormalWeb">
    <w:name w:val="Normal (Web)"/>
    <w:basedOn w:val="Normal"/>
    <w:uiPriority w:val="99"/>
    <w:unhideWhenUsed/>
    <w:rsid w:val="007A6D6F"/>
    <w:pPr>
      <w:widowControl/>
      <w:spacing w:before="100" w:beforeAutospacing="1" w:after="100" w:afterAutospacing="1"/>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975E4D"/>
    <w:rPr>
      <w:sz w:val="16"/>
      <w:szCs w:val="16"/>
    </w:rPr>
  </w:style>
  <w:style w:type="paragraph" w:styleId="CommentSubject">
    <w:name w:val="annotation subject"/>
    <w:basedOn w:val="CommentText"/>
    <w:next w:val="CommentText"/>
    <w:link w:val="CommentSubjectChar"/>
    <w:uiPriority w:val="99"/>
    <w:semiHidden/>
    <w:unhideWhenUsed/>
    <w:rsid w:val="00975E4D"/>
    <w:pPr>
      <w:spacing w:after="120"/>
    </w:pPr>
    <w:rPr>
      <w:rFonts w:ascii="Arial" w:eastAsiaTheme="minorHAnsi" w:hAnsi="Arial" w:cstheme="minorBidi"/>
      <w:b/>
      <w:bCs/>
    </w:rPr>
  </w:style>
  <w:style w:type="character" w:customStyle="1" w:styleId="CommentSubjectChar">
    <w:name w:val="Comment Subject Char"/>
    <w:basedOn w:val="CommentTextChar"/>
    <w:link w:val="CommentSubject"/>
    <w:uiPriority w:val="99"/>
    <w:semiHidden/>
    <w:rsid w:val="00975E4D"/>
    <w:rPr>
      <w:rFonts w:ascii="Arial" w:eastAsia="Times New Roman" w:hAnsi="Arial" w:cs="Times New Roman"/>
      <w:b/>
      <w:bCs/>
      <w:sz w:val="20"/>
      <w:szCs w:val="20"/>
    </w:rPr>
  </w:style>
  <w:style w:type="character" w:styleId="PlaceholderText">
    <w:name w:val="Placeholder Text"/>
    <w:basedOn w:val="DefaultParagraphFont"/>
    <w:uiPriority w:val="99"/>
    <w:semiHidden/>
    <w:rsid w:val="00AF5BAF"/>
    <w:rPr>
      <w:color w:val="808080"/>
    </w:rPr>
  </w:style>
  <w:style w:type="paragraph" w:styleId="TOC5">
    <w:name w:val="toc 5"/>
    <w:basedOn w:val="Normal"/>
    <w:next w:val="Normal"/>
    <w:autoRedefine/>
    <w:uiPriority w:val="39"/>
    <w:unhideWhenUsed/>
    <w:rsid w:val="00C24656"/>
    <w:pPr>
      <w:spacing w:after="100"/>
      <w:ind w:left="576"/>
    </w:pPr>
  </w:style>
  <w:style w:type="paragraph" w:styleId="Revision">
    <w:name w:val="Revision"/>
    <w:hidden/>
    <w:uiPriority w:val="99"/>
    <w:semiHidden/>
    <w:rsid w:val="00927FC0"/>
    <w:pPr>
      <w:spacing w:after="0" w:line="240" w:lineRule="auto"/>
    </w:pPr>
    <w:rPr>
      <w:rFonts w:ascii="Arial" w:hAnsi="Arial"/>
      <w:sz w:val="24"/>
    </w:rPr>
  </w:style>
  <w:style w:type="character" w:customStyle="1" w:styleId="st">
    <w:name w:val="st"/>
    <w:basedOn w:val="DefaultParagraphFont"/>
    <w:rsid w:val="008111E3"/>
  </w:style>
  <w:style w:type="character" w:styleId="Strong">
    <w:name w:val="Strong"/>
    <w:basedOn w:val="DefaultParagraphFont"/>
    <w:uiPriority w:val="22"/>
    <w:qFormat/>
    <w:rsid w:val="00FB66CD"/>
    <w:rPr>
      <w:b/>
      <w:bCs/>
    </w:rPr>
  </w:style>
  <w:style w:type="character" w:styleId="UnresolvedMention">
    <w:name w:val="Unresolved Mention"/>
    <w:basedOn w:val="DefaultParagraphFont"/>
    <w:uiPriority w:val="99"/>
    <w:semiHidden/>
    <w:unhideWhenUsed/>
    <w:rsid w:val="009006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780">
      <w:bodyDiv w:val="1"/>
      <w:marLeft w:val="0"/>
      <w:marRight w:val="0"/>
      <w:marTop w:val="0"/>
      <w:marBottom w:val="0"/>
      <w:divBdr>
        <w:top w:val="none" w:sz="0" w:space="0" w:color="auto"/>
        <w:left w:val="none" w:sz="0" w:space="0" w:color="auto"/>
        <w:bottom w:val="none" w:sz="0" w:space="0" w:color="auto"/>
        <w:right w:val="none" w:sz="0" w:space="0" w:color="auto"/>
      </w:divBdr>
    </w:div>
    <w:div w:id="126748363">
      <w:bodyDiv w:val="1"/>
      <w:marLeft w:val="0"/>
      <w:marRight w:val="0"/>
      <w:marTop w:val="0"/>
      <w:marBottom w:val="0"/>
      <w:divBdr>
        <w:top w:val="none" w:sz="0" w:space="0" w:color="auto"/>
        <w:left w:val="none" w:sz="0" w:space="0" w:color="auto"/>
        <w:bottom w:val="none" w:sz="0" w:space="0" w:color="auto"/>
        <w:right w:val="none" w:sz="0" w:space="0" w:color="auto"/>
      </w:divBdr>
    </w:div>
    <w:div w:id="341783641">
      <w:bodyDiv w:val="1"/>
      <w:marLeft w:val="0"/>
      <w:marRight w:val="0"/>
      <w:marTop w:val="0"/>
      <w:marBottom w:val="0"/>
      <w:divBdr>
        <w:top w:val="none" w:sz="0" w:space="0" w:color="auto"/>
        <w:left w:val="none" w:sz="0" w:space="0" w:color="auto"/>
        <w:bottom w:val="none" w:sz="0" w:space="0" w:color="auto"/>
        <w:right w:val="none" w:sz="0" w:space="0" w:color="auto"/>
      </w:divBdr>
    </w:div>
    <w:div w:id="522785124">
      <w:bodyDiv w:val="1"/>
      <w:marLeft w:val="0"/>
      <w:marRight w:val="0"/>
      <w:marTop w:val="0"/>
      <w:marBottom w:val="0"/>
      <w:divBdr>
        <w:top w:val="none" w:sz="0" w:space="0" w:color="auto"/>
        <w:left w:val="none" w:sz="0" w:space="0" w:color="auto"/>
        <w:bottom w:val="none" w:sz="0" w:space="0" w:color="auto"/>
        <w:right w:val="none" w:sz="0" w:space="0" w:color="auto"/>
      </w:divBdr>
      <w:divsChild>
        <w:div w:id="541286405">
          <w:marLeft w:val="1440"/>
          <w:marRight w:val="0"/>
          <w:marTop w:val="0"/>
          <w:marBottom w:val="0"/>
          <w:divBdr>
            <w:top w:val="none" w:sz="0" w:space="0" w:color="auto"/>
            <w:left w:val="none" w:sz="0" w:space="0" w:color="auto"/>
            <w:bottom w:val="none" w:sz="0" w:space="0" w:color="auto"/>
            <w:right w:val="none" w:sz="0" w:space="0" w:color="auto"/>
          </w:divBdr>
        </w:div>
        <w:div w:id="619072878">
          <w:marLeft w:val="1440"/>
          <w:marRight w:val="0"/>
          <w:marTop w:val="0"/>
          <w:marBottom w:val="0"/>
          <w:divBdr>
            <w:top w:val="none" w:sz="0" w:space="0" w:color="auto"/>
            <w:left w:val="none" w:sz="0" w:space="0" w:color="auto"/>
            <w:bottom w:val="none" w:sz="0" w:space="0" w:color="auto"/>
            <w:right w:val="none" w:sz="0" w:space="0" w:color="auto"/>
          </w:divBdr>
        </w:div>
        <w:div w:id="1758861992">
          <w:marLeft w:val="1440"/>
          <w:marRight w:val="0"/>
          <w:marTop w:val="0"/>
          <w:marBottom w:val="0"/>
          <w:divBdr>
            <w:top w:val="none" w:sz="0" w:space="0" w:color="auto"/>
            <w:left w:val="none" w:sz="0" w:space="0" w:color="auto"/>
            <w:bottom w:val="none" w:sz="0" w:space="0" w:color="auto"/>
            <w:right w:val="none" w:sz="0" w:space="0" w:color="auto"/>
          </w:divBdr>
        </w:div>
      </w:divsChild>
    </w:div>
    <w:div w:id="674578394">
      <w:bodyDiv w:val="1"/>
      <w:marLeft w:val="0"/>
      <w:marRight w:val="0"/>
      <w:marTop w:val="0"/>
      <w:marBottom w:val="0"/>
      <w:divBdr>
        <w:top w:val="none" w:sz="0" w:space="0" w:color="auto"/>
        <w:left w:val="none" w:sz="0" w:space="0" w:color="auto"/>
        <w:bottom w:val="none" w:sz="0" w:space="0" w:color="auto"/>
        <w:right w:val="none" w:sz="0" w:space="0" w:color="auto"/>
      </w:divBdr>
    </w:div>
    <w:div w:id="924070353">
      <w:bodyDiv w:val="1"/>
      <w:marLeft w:val="0"/>
      <w:marRight w:val="0"/>
      <w:marTop w:val="0"/>
      <w:marBottom w:val="0"/>
      <w:divBdr>
        <w:top w:val="none" w:sz="0" w:space="0" w:color="auto"/>
        <w:left w:val="none" w:sz="0" w:space="0" w:color="auto"/>
        <w:bottom w:val="none" w:sz="0" w:space="0" w:color="auto"/>
        <w:right w:val="none" w:sz="0" w:space="0" w:color="auto"/>
      </w:divBdr>
    </w:div>
    <w:div w:id="1025979767">
      <w:bodyDiv w:val="1"/>
      <w:marLeft w:val="0"/>
      <w:marRight w:val="0"/>
      <w:marTop w:val="0"/>
      <w:marBottom w:val="0"/>
      <w:divBdr>
        <w:top w:val="none" w:sz="0" w:space="0" w:color="auto"/>
        <w:left w:val="none" w:sz="0" w:space="0" w:color="auto"/>
        <w:bottom w:val="none" w:sz="0" w:space="0" w:color="auto"/>
        <w:right w:val="none" w:sz="0" w:space="0" w:color="auto"/>
      </w:divBdr>
    </w:div>
    <w:div w:id="1100566589">
      <w:bodyDiv w:val="1"/>
      <w:marLeft w:val="0"/>
      <w:marRight w:val="0"/>
      <w:marTop w:val="0"/>
      <w:marBottom w:val="0"/>
      <w:divBdr>
        <w:top w:val="none" w:sz="0" w:space="0" w:color="auto"/>
        <w:left w:val="none" w:sz="0" w:space="0" w:color="auto"/>
        <w:bottom w:val="none" w:sz="0" w:space="0" w:color="auto"/>
        <w:right w:val="none" w:sz="0" w:space="0" w:color="auto"/>
      </w:divBdr>
    </w:div>
    <w:div w:id="1123616959">
      <w:bodyDiv w:val="1"/>
      <w:marLeft w:val="0"/>
      <w:marRight w:val="0"/>
      <w:marTop w:val="0"/>
      <w:marBottom w:val="0"/>
      <w:divBdr>
        <w:top w:val="none" w:sz="0" w:space="0" w:color="auto"/>
        <w:left w:val="none" w:sz="0" w:space="0" w:color="auto"/>
        <w:bottom w:val="none" w:sz="0" w:space="0" w:color="auto"/>
        <w:right w:val="none" w:sz="0" w:space="0" w:color="auto"/>
      </w:divBdr>
    </w:div>
    <w:div w:id="1342203184">
      <w:bodyDiv w:val="1"/>
      <w:marLeft w:val="0"/>
      <w:marRight w:val="0"/>
      <w:marTop w:val="0"/>
      <w:marBottom w:val="0"/>
      <w:divBdr>
        <w:top w:val="none" w:sz="0" w:space="0" w:color="auto"/>
        <w:left w:val="none" w:sz="0" w:space="0" w:color="auto"/>
        <w:bottom w:val="none" w:sz="0" w:space="0" w:color="auto"/>
        <w:right w:val="none" w:sz="0" w:space="0" w:color="auto"/>
      </w:divBdr>
    </w:div>
    <w:div w:id="1507358064">
      <w:bodyDiv w:val="1"/>
      <w:marLeft w:val="0"/>
      <w:marRight w:val="0"/>
      <w:marTop w:val="0"/>
      <w:marBottom w:val="0"/>
      <w:divBdr>
        <w:top w:val="none" w:sz="0" w:space="0" w:color="auto"/>
        <w:left w:val="none" w:sz="0" w:space="0" w:color="auto"/>
        <w:bottom w:val="none" w:sz="0" w:space="0" w:color="auto"/>
        <w:right w:val="none" w:sz="0" w:space="0" w:color="auto"/>
      </w:divBdr>
    </w:div>
    <w:div w:id="1882747046">
      <w:bodyDiv w:val="1"/>
      <w:marLeft w:val="0"/>
      <w:marRight w:val="0"/>
      <w:marTop w:val="0"/>
      <w:marBottom w:val="0"/>
      <w:divBdr>
        <w:top w:val="none" w:sz="0" w:space="0" w:color="auto"/>
        <w:left w:val="none" w:sz="0" w:space="0" w:color="auto"/>
        <w:bottom w:val="none" w:sz="0" w:space="0" w:color="auto"/>
        <w:right w:val="none" w:sz="0" w:space="0" w:color="auto"/>
      </w:divBdr>
    </w:div>
    <w:div w:id="2001620946">
      <w:bodyDiv w:val="1"/>
      <w:marLeft w:val="0"/>
      <w:marRight w:val="0"/>
      <w:marTop w:val="0"/>
      <w:marBottom w:val="0"/>
      <w:divBdr>
        <w:top w:val="none" w:sz="0" w:space="0" w:color="auto"/>
        <w:left w:val="none" w:sz="0" w:space="0" w:color="auto"/>
        <w:bottom w:val="none" w:sz="0" w:space="0" w:color="auto"/>
        <w:right w:val="none" w:sz="0" w:space="0" w:color="auto"/>
      </w:divBdr>
    </w:div>
    <w:div w:id="2088526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iyan.li@g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jp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2.jp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msupplypower.covisint.com/web/portal/home"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1868576"/>
        <w:category>
          <w:name w:val="General"/>
          <w:gallery w:val="placeholder"/>
        </w:category>
        <w:types>
          <w:type w:val="bbPlcHdr"/>
        </w:types>
        <w:behaviors>
          <w:behavior w:val="content"/>
        </w:behaviors>
        <w:guid w:val="{380626B5-BCD4-4DF5-8F06-A4225B271C3C}"/>
      </w:docPartPr>
      <w:docPartBody>
        <w:p w:rsidR="002F16F8" w:rsidRDefault="00125DC4">
          <w:r w:rsidRPr="005B7B4B">
            <w:rPr>
              <w:rStyle w:val="PlaceholderText"/>
            </w:rPr>
            <w:t>Click here to enter a date.</w:t>
          </w:r>
        </w:p>
      </w:docPartBody>
    </w:docPart>
    <w:docPart>
      <w:docPartPr>
        <w:name w:val="8AB22964430E45979F6CD8B6496F9C4E"/>
        <w:category>
          <w:name w:val="General"/>
          <w:gallery w:val="placeholder"/>
        </w:category>
        <w:types>
          <w:type w:val="bbPlcHdr"/>
        </w:types>
        <w:behaviors>
          <w:behavior w:val="content"/>
        </w:behaviors>
        <w:guid w:val="{FC3A12E1-2584-4CDC-930B-91B7DE512A49}"/>
      </w:docPartPr>
      <w:docPartBody>
        <w:p w:rsidR="00664BAA" w:rsidRDefault="00664BAA" w:rsidP="00664BAA">
          <w:pPr>
            <w:pStyle w:val="8AB22964430E45979F6CD8B6496F9C4E"/>
          </w:pPr>
          <w:r w:rsidRPr="005B7B4B">
            <w:rPr>
              <w:rStyle w:val="PlaceholderText"/>
            </w:rPr>
            <w:t>Click here to enter a date.</w:t>
          </w:r>
        </w:p>
      </w:docPartBody>
    </w:docPart>
    <w:docPart>
      <w:docPartPr>
        <w:name w:val="27D03667B01E4D9ABA852091DF9F36AC"/>
        <w:category>
          <w:name w:val="General"/>
          <w:gallery w:val="placeholder"/>
        </w:category>
        <w:types>
          <w:type w:val="bbPlcHdr"/>
        </w:types>
        <w:behaviors>
          <w:behavior w:val="content"/>
        </w:behaviors>
        <w:guid w:val="{3639AEB4-AA21-4A65-AB0A-FD433C019AAF}"/>
      </w:docPartPr>
      <w:docPartBody>
        <w:p w:rsidR="00AC7FC3" w:rsidRDefault="00AC7FC3" w:rsidP="00AC7FC3">
          <w:pPr>
            <w:pStyle w:val="27D03667B01E4D9ABA852091DF9F36AC"/>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altName w:val="Times New Roman"/>
    <w:panose1 w:val="00000000000000000000"/>
    <w:charset w:val="00"/>
    <w:family w:val="roman"/>
    <w:notTrueType/>
    <w:pitch w:val="default"/>
  </w:font>
  <w:font w:name="+mn-cs">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DC4"/>
    <w:rsid w:val="0005195E"/>
    <w:rsid w:val="000C4169"/>
    <w:rsid w:val="00100D2D"/>
    <w:rsid w:val="00114F5E"/>
    <w:rsid w:val="00120C42"/>
    <w:rsid w:val="00125DC4"/>
    <w:rsid w:val="001739F9"/>
    <w:rsid w:val="001B2D36"/>
    <w:rsid w:val="0024701C"/>
    <w:rsid w:val="00254C08"/>
    <w:rsid w:val="002D0CDF"/>
    <w:rsid w:val="002E5BA8"/>
    <w:rsid w:val="002F16F8"/>
    <w:rsid w:val="003B6AFA"/>
    <w:rsid w:val="003C0097"/>
    <w:rsid w:val="003C4CD2"/>
    <w:rsid w:val="003E5CD4"/>
    <w:rsid w:val="00411053"/>
    <w:rsid w:val="004220BC"/>
    <w:rsid w:val="0048238B"/>
    <w:rsid w:val="004F028C"/>
    <w:rsid w:val="005214A2"/>
    <w:rsid w:val="00536002"/>
    <w:rsid w:val="005674DC"/>
    <w:rsid w:val="0059210D"/>
    <w:rsid w:val="00621123"/>
    <w:rsid w:val="0063046E"/>
    <w:rsid w:val="00664BAA"/>
    <w:rsid w:val="006908CB"/>
    <w:rsid w:val="006D0E1B"/>
    <w:rsid w:val="007016B9"/>
    <w:rsid w:val="00706EEC"/>
    <w:rsid w:val="007950AE"/>
    <w:rsid w:val="007E18CB"/>
    <w:rsid w:val="0084274A"/>
    <w:rsid w:val="008A35AE"/>
    <w:rsid w:val="009607EA"/>
    <w:rsid w:val="009651A5"/>
    <w:rsid w:val="009771E8"/>
    <w:rsid w:val="0098645B"/>
    <w:rsid w:val="009D2AB1"/>
    <w:rsid w:val="00AC7FC3"/>
    <w:rsid w:val="00B12D55"/>
    <w:rsid w:val="00B43C02"/>
    <w:rsid w:val="00B72918"/>
    <w:rsid w:val="00B77E6E"/>
    <w:rsid w:val="00BB657D"/>
    <w:rsid w:val="00BE4329"/>
    <w:rsid w:val="00C01A02"/>
    <w:rsid w:val="00C17347"/>
    <w:rsid w:val="00C35402"/>
    <w:rsid w:val="00C41359"/>
    <w:rsid w:val="00D51717"/>
    <w:rsid w:val="00DC4E3F"/>
    <w:rsid w:val="00E002E7"/>
    <w:rsid w:val="00E56B93"/>
    <w:rsid w:val="00E6373C"/>
    <w:rsid w:val="00EA3067"/>
    <w:rsid w:val="00EE7EFC"/>
    <w:rsid w:val="00F037AA"/>
    <w:rsid w:val="00F264ED"/>
    <w:rsid w:val="00F46085"/>
    <w:rsid w:val="00F7325E"/>
    <w:rsid w:val="00F930F5"/>
    <w:rsid w:val="00F9408D"/>
    <w:rsid w:val="00FC6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4BAA"/>
    <w:rPr>
      <w:color w:val="808080"/>
    </w:rPr>
  </w:style>
  <w:style w:type="paragraph" w:customStyle="1" w:styleId="8AB22964430E45979F6CD8B6496F9C4E">
    <w:name w:val="8AB22964430E45979F6CD8B6496F9C4E"/>
    <w:rsid w:val="00664BAA"/>
  </w:style>
  <w:style w:type="paragraph" w:customStyle="1" w:styleId="27D03667B01E4D9ABA852091DF9F36AC">
    <w:name w:val="27D03667B01E4D9ABA852091DF9F36AC"/>
    <w:rsid w:val="00AC7F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71417C35EDC94FA6535B22793726A2" ma:contentTypeVersion="8" ma:contentTypeDescription="Create a new document." ma:contentTypeScope="" ma:versionID="2d95c840cab2f0165930775a270b59d7">
  <xsd:schema xmlns:xsd="http://www.w3.org/2001/XMLSchema" xmlns:xs="http://www.w3.org/2001/XMLSchema" xmlns:p="http://schemas.microsoft.com/office/2006/metadata/properties" xmlns:ns2="1bc5b6a7-8174-423e-a46c-9ddc2673991f" xmlns:ns3="cefe40fc-e332-482f-9344-5218712ffa41" targetNamespace="http://schemas.microsoft.com/office/2006/metadata/properties" ma:root="true" ma:fieldsID="c266f3d8b448121cd3fc8275192fc82b" ns2:_="" ns3:_="">
    <xsd:import namespace="1bc5b6a7-8174-423e-a46c-9ddc2673991f"/>
    <xsd:import namespace="cefe40fc-e332-482f-9344-5218712ffa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5b6a7-8174-423e-a46c-9ddc267399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efe40fc-e332-482f-9344-5218712ffa4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cefe40fc-e332-482f-9344-5218712ffa41">
      <UserInfo>
        <DisplayName>GVPE Appendix G4 Workgroup Members</DisplayName>
        <AccountId>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41CC7-9B9D-468B-B248-8FD49564CE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c5b6a7-8174-423e-a46c-9ddc2673991f"/>
    <ds:schemaRef ds:uri="cefe40fc-e332-482f-9344-5218712ffa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6C1284-B488-4F24-B1CF-9A8750BA1E30}">
  <ds:schemaRefs>
    <ds:schemaRef ds:uri="http://schemas.microsoft.com/sharepoint/v3/contenttype/forms"/>
  </ds:schemaRefs>
</ds:datastoreItem>
</file>

<file path=customXml/itemProps3.xml><?xml version="1.0" encoding="utf-8"?>
<ds:datastoreItem xmlns:ds="http://schemas.openxmlformats.org/officeDocument/2006/customXml" ds:itemID="{0ABD3C5F-A386-47BB-98CC-50B61A1B1589}">
  <ds:schemaRefs>
    <ds:schemaRef ds:uri="http://schemas.microsoft.com/office/2006/metadata/properties"/>
    <ds:schemaRef ds:uri="http://schemas.microsoft.com/office/infopath/2007/PartnerControls"/>
    <ds:schemaRef ds:uri="cefe40fc-e332-482f-9344-5218712ffa41"/>
  </ds:schemaRefs>
</ds:datastoreItem>
</file>

<file path=customXml/itemProps4.xml><?xml version="1.0" encoding="utf-8"?>
<ds:datastoreItem xmlns:ds="http://schemas.openxmlformats.org/officeDocument/2006/customXml" ds:itemID="{BF031C0C-EE81-4263-864E-1C0243D99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1388</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GM</Company>
  <LinksUpToDate>false</LinksUpToDate>
  <CharactersWithSpaces>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Chao</dc:creator>
  <cp:keywords/>
  <dc:description/>
  <cp:lastModifiedBy>Melani Wright</cp:lastModifiedBy>
  <cp:revision>6</cp:revision>
  <cp:lastPrinted>2015-08-21T14:12:00Z</cp:lastPrinted>
  <dcterms:created xsi:type="dcterms:W3CDTF">2024-04-12T14:53:00Z</dcterms:created>
  <dcterms:modified xsi:type="dcterms:W3CDTF">2024-04-12T15:23:00Z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0x0101007771417C35EDC94FA6535B22793726A2</vt:lpwstr>
  </property>
</Properties>
</file>