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7CD91" w14:textId="77777777" w:rsidR="00DA2E93" w:rsidRDefault="00DA2E93" w:rsidP="00D42422">
      <w:pPr>
        <w:pStyle w:val="Heading4"/>
        <w:numPr>
          <w:ilvl w:val="0"/>
          <w:numId w:val="0"/>
        </w:numPr>
        <w:rPr>
          <w:sz w:val="20"/>
        </w:rPr>
      </w:pPr>
      <w:bookmarkStart w:id="0" w:name="OLE_LINK4"/>
      <w:bookmarkStart w:id="1" w:name="OLE_LINK5"/>
      <w:bookmarkStart w:id="2" w:name="OLE_LINK6"/>
    </w:p>
    <w:p w14:paraId="0545F504" w14:textId="4024B1D5" w:rsidR="00201955" w:rsidRPr="00201955" w:rsidRDefault="00DD5BF5" w:rsidP="00201955">
      <w:pPr>
        <w:pStyle w:val="Heading4"/>
        <w:numPr>
          <w:ilvl w:val="0"/>
          <w:numId w:val="0"/>
        </w:numPr>
        <w:rPr>
          <w:sz w:val="20"/>
        </w:rPr>
      </w:pPr>
      <w:r w:rsidRPr="002654BA">
        <w:rPr>
          <w:sz w:val="20"/>
        </w:rPr>
        <w:t>Herein</w:t>
      </w:r>
      <w:r w:rsidR="001C1C44" w:rsidRPr="002654BA">
        <w:rPr>
          <w:sz w:val="20"/>
        </w:rPr>
        <w:t xml:space="preserve"> are the minimum requirements </w:t>
      </w:r>
      <w:r w:rsidRPr="002654BA">
        <w:rPr>
          <w:sz w:val="20"/>
        </w:rPr>
        <w:t>that shall</w:t>
      </w:r>
      <w:r w:rsidR="001C1C44" w:rsidRPr="002654BA">
        <w:rPr>
          <w:sz w:val="20"/>
        </w:rPr>
        <w:t xml:space="preserve"> be incorporated into the manufacturing pr</w:t>
      </w:r>
      <w:r w:rsidR="002D75BD" w:rsidRPr="002654BA">
        <w:rPr>
          <w:sz w:val="20"/>
        </w:rPr>
        <w:t xml:space="preserve">ocess for the above commodity. </w:t>
      </w:r>
      <w:r w:rsidR="001C1C44" w:rsidRPr="002654BA">
        <w:rPr>
          <w:sz w:val="20"/>
        </w:rPr>
        <w:t xml:space="preserve">This Part Specific </w:t>
      </w:r>
      <w:r w:rsidR="00E8327C">
        <w:rPr>
          <w:sz w:val="20"/>
        </w:rPr>
        <w:t>CG</w:t>
      </w:r>
      <w:r w:rsidR="001C1C44" w:rsidRPr="002654BA">
        <w:rPr>
          <w:sz w:val="20"/>
        </w:rPr>
        <w:t xml:space="preserve"> is in addition to and not intended to replace any requirements as outlined in the GM </w:t>
      </w:r>
      <w:r w:rsidR="00E8327C">
        <w:rPr>
          <w:sz w:val="20"/>
        </w:rPr>
        <w:t xml:space="preserve">1927 03 </w:t>
      </w:r>
      <w:r w:rsidR="001C1C44" w:rsidRPr="002654BA">
        <w:rPr>
          <w:sz w:val="20"/>
        </w:rPr>
        <w:t>Sup</w:t>
      </w:r>
      <w:r w:rsidR="003A5149" w:rsidRPr="002654BA">
        <w:rPr>
          <w:sz w:val="20"/>
        </w:rPr>
        <w:t>plier Quality SOR</w:t>
      </w:r>
      <w:r w:rsidR="002D75BD" w:rsidRPr="002654BA">
        <w:rPr>
          <w:sz w:val="20"/>
        </w:rPr>
        <w:t>.</w:t>
      </w:r>
      <w:r w:rsidR="00201955">
        <w:rPr>
          <w:sz w:val="20"/>
        </w:rPr>
        <w:t xml:space="preserve"> </w:t>
      </w:r>
      <w:r w:rsidR="002D75BD" w:rsidRPr="002654BA">
        <w:rPr>
          <w:sz w:val="20"/>
        </w:rPr>
        <w:t xml:space="preserve"> </w:t>
      </w:r>
      <w:r w:rsidR="001C1C44" w:rsidRPr="002654BA">
        <w:rPr>
          <w:sz w:val="20"/>
        </w:rPr>
        <w:t>It is understood that advances in technology may require modifications to</w:t>
      </w:r>
      <w:r w:rsidRPr="002654BA">
        <w:rPr>
          <w:sz w:val="20"/>
        </w:rPr>
        <w:t xml:space="preserve"> the following requirements to e</w:t>
      </w:r>
      <w:r w:rsidR="001C1C44" w:rsidRPr="002654BA">
        <w:rPr>
          <w:sz w:val="20"/>
        </w:rPr>
        <w:t xml:space="preserve">nsure state of </w:t>
      </w:r>
      <w:r w:rsidR="002D75BD" w:rsidRPr="002654BA">
        <w:rPr>
          <w:sz w:val="20"/>
        </w:rPr>
        <w:t>the art processing and testing.</w:t>
      </w:r>
      <w:r w:rsidR="001C1C44" w:rsidRPr="002654BA">
        <w:rPr>
          <w:sz w:val="20"/>
        </w:rPr>
        <w:t xml:space="preserve"> It is the responsibility of the supplier to </w:t>
      </w:r>
      <w:r w:rsidRPr="002654BA">
        <w:rPr>
          <w:sz w:val="20"/>
        </w:rPr>
        <w:t>e</w:t>
      </w:r>
      <w:r w:rsidR="001C1C44" w:rsidRPr="002654BA">
        <w:rPr>
          <w:sz w:val="20"/>
        </w:rPr>
        <w:t xml:space="preserve">nsure that the process is state of the art and that the GM SQE is </w:t>
      </w:r>
      <w:r w:rsidRPr="002654BA">
        <w:rPr>
          <w:sz w:val="20"/>
        </w:rPr>
        <w:t xml:space="preserve">both </w:t>
      </w:r>
      <w:r w:rsidR="001C1C44" w:rsidRPr="002654BA">
        <w:rPr>
          <w:sz w:val="20"/>
        </w:rPr>
        <w:t xml:space="preserve">informed and in agreement to any modifications of the requirements below. </w:t>
      </w:r>
    </w:p>
    <w:p w14:paraId="67D55CEA" w14:textId="77777777" w:rsidR="001C1C44" w:rsidRPr="002654BA" w:rsidRDefault="001C1C44" w:rsidP="00DD5BF5">
      <w:pPr>
        <w:jc w:val="both"/>
        <w:rPr>
          <w:rFonts w:ascii="Arial" w:hAnsi="Arial" w:cs="Arial"/>
        </w:rPr>
      </w:pPr>
    </w:p>
    <w:p w14:paraId="7F5A5B44" w14:textId="14D3B507" w:rsidR="00257A1F" w:rsidRPr="00AC2D37" w:rsidRDefault="001C1C44" w:rsidP="00257A1F">
      <w:pPr>
        <w:rPr>
          <w:rFonts w:ascii="Arial" w:hAnsi="Arial" w:cs="Arial"/>
          <w:i/>
        </w:rPr>
      </w:pPr>
      <w:r w:rsidRPr="002654BA">
        <w:rPr>
          <w:rFonts w:ascii="Arial" w:eastAsia="Batang" w:hAnsi="Arial" w:cs="Arial"/>
          <w:lang w:eastAsia="ko-KR"/>
        </w:rPr>
        <w:t>The required ta</w:t>
      </w:r>
      <w:r w:rsidR="00DD5BF5" w:rsidRPr="002654BA">
        <w:rPr>
          <w:rFonts w:ascii="Arial" w:eastAsia="Batang" w:hAnsi="Arial" w:cs="Arial"/>
          <w:lang w:eastAsia="ko-KR"/>
        </w:rPr>
        <w:t xml:space="preserve">sks indicated below are based on </w:t>
      </w:r>
      <w:r w:rsidR="00201955">
        <w:rPr>
          <w:rFonts w:ascii="Arial" w:eastAsia="Batang" w:hAnsi="Arial" w:cs="Arial"/>
          <w:lang w:eastAsia="ko-KR"/>
        </w:rPr>
        <w:t>experience, best practices</w:t>
      </w:r>
      <w:r w:rsidR="00223DA5">
        <w:rPr>
          <w:rFonts w:ascii="Arial" w:eastAsia="Batang" w:hAnsi="Arial" w:cs="Arial"/>
          <w:lang w:eastAsia="ko-KR"/>
        </w:rPr>
        <w:t>,</w:t>
      </w:r>
      <w:r w:rsidR="00201955">
        <w:rPr>
          <w:rFonts w:ascii="Arial" w:eastAsia="Batang" w:hAnsi="Arial" w:cs="Arial"/>
          <w:lang w:eastAsia="ko-KR"/>
        </w:rPr>
        <w:t xml:space="preserve"> and </w:t>
      </w:r>
      <w:r w:rsidR="00DD5BF5" w:rsidRPr="002654BA">
        <w:rPr>
          <w:rFonts w:ascii="Arial" w:eastAsia="Batang" w:hAnsi="Arial" w:cs="Arial"/>
          <w:lang w:eastAsia="ko-KR"/>
        </w:rPr>
        <w:t xml:space="preserve">lessons learned </w:t>
      </w:r>
      <w:r w:rsidR="007300B1">
        <w:rPr>
          <w:rFonts w:ascii="Arial" w:eastAsia="Batang" w:hAnsi="Arial" w:cs="Arial"/>
          <w:lang w:eastAsia="ko-KR"/>
        </w:rPr>
        <w:t>to</w:t>
      </w:r>
      <w:r w:rsidR="00DD5BF5" w:rsidRPr="002654BA">
        <w:rPr>
          <w:rFonts w:ascii="Arial" w:eastAsia="Batang" w:hAnsi="Arial" w:cs="Arial"/>
          <w:lang w:eastAsia="ko-KR"/>
        </w:rPr>
        <w:t xml:space="preserve"> improve </w:t>
      </w:r>
      <w:r w:rsidRPr="002654BA">
        <w:rPr>
          <w:rFonts w:ascii="Arial" w:eastAsia="Batang" w:hAnsi="Arial" w:cs="Arial"/>
          <w:lang w:eastAsia="ko-KR"/>
        </w:rPr>
        <w:t xml:space="preserve">part quality using APQP Continuous Improvement </w:t>
      </w:r>
      <w:r w:rsidR="00223DA5">
        <w:rPr>
          <w:rFonts w:ascii="Arial" w:eastAsia="Batang" w:hAnsi="Arial" w:cs="Arial"/>
          <w:lang w:eastAsia="ko-KR"/>
        </w:rPr>
        <w:t>A</w:t>
      </w:r>
      <w:r w:rsidRPr="002654BA">
        <w:rPr>
          <w:rFonts w:ascii="Arial" w:eastAsia="Batang" w:hAnsi="Arial" w:cs="Arial"/>
          <w:lang w:eastAsia="ko-KR"/>
        </w:rPr>
        <w:t>ctivity in GM projects</w:t>
      </w:r>
      <w:r w:rsidR="00EE1D33" w:rsidRPr="002654BA">
        <w:rPr>
          <w:rFonts w:ascii="Arial" w:eastAsia="Batang" w:hAnsi="Arial" w:cs="Arial"/>
          <w:lang w:eastAsia="ko-KR"/>
        </w:rPr>
        <w:t xml:space="preserve"> and are applicable to all impacted suppliers and parts in the supply chain</w:t>
      </w:r>
      <w:r w:rsidRPr="002654BA">
        <w:rPr>
          <w:rFonts w:ascii="Arial" w:eastAsia="Batang" w:hAnsi="Arial" w:cs="Arial"/>
          <w:lang w:eastAsia="ko-KR"/>
        </w:rPr>
        <w:t>.</w:t>
      </w:r>
      <w:r w:rsidR="002D75BD" w:rsidRPr="002654BA">
        <w:rPr>
          <w:rFonts w:ascii="Arial" w:hAnsi="Arial" w:cs="Arial"/>
          <w:lang w:eastAsia="en-US"/>
        </w:rPr>
        <w:t xml:space="preserve"> </w:t>
      </w:r>
      <w:r w:rsidR="00257A1F" w:rsidRPr="00AC2D37">
        <w:rPr>
          <w:rFonts w:ascii="Arial" w:hAnsi="Arial" w:cs="Arial"/>
        </w:rPr>
        <w:t xml:space="preserve">All deviations requested for “shall” items </w:t>
      </w:r>
      <w:r w:rsidR="00257A1F">
        <w:rPr>
          <w:rFonts w:ascii="Arial" w:hAnsi="Arial" w:cs="Arial"/>
        </w:rPr>
        <w:t xml:space="preserve">are to be detailed in </w:t>
      </w:r>
      <w:r w:rsidR="00257A1F" w:rsidRPr="00EF1380">
        <w:rPr>
          <w:rFonts w:ascii="Arial" w:hAnsi="Arial" w:cs="Arial"/>
          <w:i/>
        </w:rPr>
        <w:t xml:space="preserve">CG3404 M7 Technical Issues List </w:t>
      </w:r>
      <w:r w:rsidR="00257A1F">
        <w:rPr>
          <w:rFonts w:ascii="Arial" w:hAnsi="Arial" w:cs="Arial"/>
        </w:rPr>
        <w:t xml:space="preserve">found in eSOR Appendix </w:t>
      </w:r>
      <w:r w:rsidR="00223DA5">
        <w:rPr>
          <w:rFonts w:ascii="Arial" w:hAnsi="Arial" w:cs="Arial"/>
        </w:rPr>
        <w:t>M7 and</w:t>
      </w:r>
      <w:r w:rsidR="00257A1F">
        <w:rPr>
          <w:rFonts w:ascii="Arial" w:hAnsi="Arial" w:cs="Arial"/>
        </w:rPr>
        <w:t xml:space="preserve"> reviewed and approved by General Motors Supplier Quality prior to sourcing</w:t>
      </w:r>
      <w:r w:rsidR="00257A1F" w:rsidRPr="00AC2D37">
        <w:rPr>
          <w:rFonts w:ascii="Arial" w:hAnsi="Arial" w:cs="Arial"/>
          <w:i/>
        </w:rPr>
        <w:t>.</w:t>
      </w:r>
    </w:p>
    <w:p w14:paraId="486C2CE0" w14:textId="77777777" w:rsidR="001C1C44" w:rsidRPr="002654BA" w:rsidRDefault="001C1C44" w:rsidP="00D42422">
      <w:pPr>
        <w:rPr>
          <w:rFonts w:ascii="Arial" w:eastAsia="Batang" w:hAnsi="Arial" w:cs="Arial"/>
          <w:lang w:eastAsia="ko-KR"/>
        </w:rPr>
      </w:pPr>
    </w:p>
    <w:p w14:paraId="790259E0" w14:textId="77777777" w:rsidR="001C1C44" w:rsidRPr="002654BA" w:rsidRDefault="001C1C44" w:rsidP="00DD5BF5">
      <w:pPr>
        <w:rPr>
          <w:rFonts w:ascii="Arial" w:eastAsia="Batang" w:hAnsi="Arial" w:cs="Arial"/>
          <w:lang w:eastAsia="ko-KR"/>
        </w:rPr>
      </w:pPr>
    </w:p>
    <w:p w14:paraId="6A3ED1AC" w14:textId="77777777" w:rsidR="006A52AD" w:rsidRPr="002654BA" w:rsidRDefault="00B67E91" w:rsidP="00B67E91">
      <w:pPr>
        <w:rPr>
          <w:rFonts w:ascii="Arial" w:hAnsi="Arial" w:cs="Arial"/>
        </w:rPr>
      </w:pPr>
      <w:r w:rsidRPr="002654BA">
        <w:rPr>
          <w:rFonts w:ascii="Arial" w:hAnsi="Arial" w:cs="Arial"/>
          <w:i/>
        </w:rPr>
        <w:t>Note:</w:t>
      </w:r>
      <w:r w:rsidRPr="002654BA">
        <w:rPr>
          <w:rFonts w:ascii="Arial" w:hAnsi="Arial" w:cs="Arial"/>
        </w:rPr>
        <w:t xml:space="preserve"> </w:t>
      </w:r>
      <w:r w:rsidR="001C1C44" w:rsidRPr="002654BA">
        <w:rPr>
          <w:rFonts w:ascii="Arial" w:hAnsi="Arial" w:cs="Arial"/>
        </w:rPr>
        <w:t>“Shall” in this document is mandatory. “Should” is highly recommended</w:t>
      </w:r>
      <w:r w:rsidRPr="002654BA">
        <w:rPr>
          <w:rFonts w:ascii="Arial" w:hAnsi="Arial" w:cs="Arial"/>
        </w:rPr>
        <w:t>.</w:t>
      </w:r>
      <w:r w:rsidR="001C1C44" w:rsidRPr="002654BA">
        <w:rPr>
          <w:rFonts w:ascii="Arial" w:hAnsi="Arial" w:cs="Arial"/>
        </w:rPr>
        <w:t xml:space="preserve"> </w:t>
      </w:r>
    </w:p>
    <w:p w14:paraId="06FE9186" w14:textId="77777777" w:rsidR="00971543" w:rsidRDefault="00971543" w:rsidP="006A52AD">
      <w:pPr>
        <w:rPr>
          <w:rFonts w:ascii="Arial" w:hAnsi="Arial" w:cs="Arial"/>
        </w:rPr>
      </w:pPr>
    </w:p>
    <w:p w14:paraId="6F217394" w14:textId="77777777" w:rsidR="00352823" w:rsidRPr="00352823" w:rsidRDefault="00352823" w:rsidP="00352823">
      <w:pPr>
        <w:spacing w:after="120"/>
        <w:rPr>
          <w:rFonts w:ascii="Arial" w:eastAsia="Arial" w:hAnsi="Arial" w:cs="Arial"/>
          <w:b/>
          <w:sz w:val="21"/>
          <w:szCs w:val="21"/>
        </w:rPr>
      </w:pPr>
      <w:r>
        <w:rPr>
          <w:rFonts w:ascii="Arial" w:eastAsia="Arial" w:hAnsi="Arial" w:cs="Arial"/>
          <w:b/>
          <w:sz w:val="21"/>
          <w:szCs w:val="21"/>
        </w:rPr>
        <w:t>Index</w:t>
      </w:r>
    </w:p>
    <w:tbl>
      <w:tblPr>
        <w:tblW w:w="9990" w:type="dxa"/>
        <w:tblBorders>
          <w:bottom w:val="dotted" w:sz="4" w:space="0" w:color="7F7F7F" w:themeColor="text1" w:themeTint="80"/>
          <w:insideH w:val="dotted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700"/>
        <w:gridCol w:w="5290"/>
      </w:tblGrid>
      <w:tr w:rsidR="0092018C" w:rsidRPr="00352823" w14:paraId="50141111" w14:textId="77777777" w:rsidTr="003E4DAF">
        <w:trPr>
          <w:trHeight w:val="300"/>
        </w:trPr>
        <w:tc>
          <w:tcPr>
            <w:tcW w:w="4700" w:type="dxa"/>
            <w:shd w:val="clear" w:color="auto" w:fill="auto"/>
            <w:noWrap/>
            <w:vAlign w:val="center"/>
            <w:hideMark/>
          </w:tcPr>
          <w:p w14:paraId="715BF3EB" w14:textId="77777777" w:rsidR="00352823" w:rsidRPr="00AF50B5" w:rsidRDefault="00352823" w:rsidP="002F61DD">
            <w:pPr>
              <w:rPr>
                <w:rFonts w:ascii="Arial" w:hAnsi="Arial" w:cs="Arial"/>
                <w:sz w:val="21"/>
                <w:szCs w:val="21"/>
                <w:lang w:eastAsia="en-US"/>
              </w:rPr>
            </w:pPr>
            <w:r w:rsidRPr="00AF50B5">
              <w:rPr>
                <w:rFonts w:ascii="Arial" w:eastAsia="Arial" w:hAnsi="Arial" w:cs="Arial"/>
                <w:sz w:val="21"/>
                <w:szCs w:val="21"/>
                <w:lang w:eastAsia="en-US"/>
              </w:rPr>
              <w:t xml:space="preserve">1. General </w:t>
            </w:r>
            <w:r w:rsidR="002F61DD">
              <w:rPr>
                <w:rFonts w:ascii="Arial" w:eastAsia="Arial" w:hAnsi="Arial" w:cs="Arial"/>
                <w:sz w:val="21"/>
                <w:szCs w:val="21"/>
                <w:lang w:eastAsia="en-US"/>
              </w:rPr>
              <w:t>Equipment</w:t>
            </w:r>
            <w:r w:rsidRPr="00AF50B5">
              <w:rPr>
                <w:rFonts w:ascii="Arial" w:eastAsia="Arial" w:hAnsi="Arial" w:cs="Arial"/>
                <w:sz w:val="21"/>
                <w:szCs w:val="21"/>
                <w:lang w:eastAsia="en-US"/>
              </w:rPr>
              <w:t xml:space="preserve"> Requirements</w:t>
            </w:r>
          </w:p>
        </w:tc>
        <w:tc>
          <w:tcPr>
            <w:tcW w:w="5290" w:type="dxa"/>
            <w:shd w:val="clear" w:color="auto" w:fill="auto"/>
            <w:noWrap/>
            <w:vAlign w:val="bottom"/>
            <w:hideMark/>
          </w:tcPr>
          <w:p w14:paraId="6FA961A6" w14:textId="313F13B4" w:rsidR="00352823" w:rsidRPr="00AF50B5" w:rsidRDefault="000D3EBF" w:rsidP="00352823">
            <w:pPr>
              <w:jc w:val="right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2</w:t>
            </w:r>
          </w:p>
        </w:tc>
      </w:tr>
      <w:tr w:rsidR="000541B6" w:rsidRPr="00352823" w14:paraId="528FC75F" w14:textId="77777777" w:rsidTr="003E4DAF">
        <w:trPr>
          <w:trHeight w:val="300"/>
        </w:trPr>
        <w:tc>
          <w:tcPr>
            <w:tcW w:w="4700" w:type="dxa"/>
            <w:shd w:val="clear" w:color="auto" w:fill="auto"/>
            <w:noWrap/>
            <w:vAlign w:val="center"/>
          </w:tcPr>
          <w:p w14:paraId="2CDFAB71" w14:textId="77777777" w:rsidR="000541B6" w:rsidRPr="00AF50B5" w:rsidRDefault="000541B6" w:rsidP="002F61DD">
            <w:pPr>
              <w:rPr>
                <w:rFonts w:ascii="Arial" w:eastAsia="Arial" w:hAnsi="Arial" w:cs="Arial"/>
                <w:sz w:val="21"/>
                <w:szCs w:val="21"/>
                <w:lang w:eastAsia="en-US"/>
              </w:rPr>
            </w:pPr>
            <w:r w:rsidRPr="00AF50B5">
              <w:rPr>
                <w:rFonts w:ascii="Arial" w:eastAsia="Arial" w:hAnsi="Arial" w:cs="Arial"/>
                <w:sz w:val="21"/>
                <w:szCs w:val="21"/>
                <w:lang w:eastAsia="en-US"/>
              </w:rPr>
              <w:t xml:space="preserve">2. </w:t>
            </w:r>
            <w:r w:rsidR="002F61DD">
              <w:rPr>
                <w:rFonts w:ascii="Arial" w:eastAsia="Arial" w:hAnsi="Arial" w:cs="Arial"/>
                <w:sz w:val="21"/>
                <w:szCs w:val="21"/>
                <w:lang w:eastAsia="en-US"/>
              </w:rPr>
              <w:t>General Engineering</w:t>
            </w:r>
            <w:r w:rsidRPr="00AF50B5">
              <w:rPr>
                <w:rFonts w:ascii="Arial" w:eastAsia="Arial" w:hAnsi="Arial" w:cs="Arial"/>
                <w:sz w:val="21"/>
                <w:szCs w:val="21"/>
                <w:lang w:eastAsia="en-US"/>
              </w:rPr>
              <w:t xml:space="preserve"> Requirements</w:t>
            </w:r>
          </w:p>
        </w:tc>
        <w:tc>
          <w:tcPr>
            <w:tcW w:w="5290" w:type="dxa"/>
            <w:shd w:val="clear" w:color="auto" w:fill="auto"/>
            <w:noWrap/>
            <w:vAlign w:val="bottom"/>
          </w:tcPr>
          <w:p w14:paraId="1BC0E7F8" w14:textId="0B15C92E" w:rsidR="000541B6" w:rsidRPr="00AF50B5" w:rsidRDefault="00266894" w:rsidP="00352823">
            <w:pPr>
              <w:jc w:val="right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2</w:t>
            </w:r>
          </w:p>
        </w:tc>
      </w:tr>
      <w:tr w:rsidR="0092018C" w:rsidRPr="00352823" w14:paraId="3B3F3348" w14:textId="77777777" w:rsidTr="003E4DAF">
        <w:trPr>
          <w:trHeight w:val="300"/>
        </w:trPr>
        <w:tc>
          <w:tcPr>
            <w:tcW w:w="4700" w:type="dxa"/>
            <w:shd w:val="clear" w:color="auto" w:fill="auto"/>
            <w:noWrap/>
            <w:vAlign w:val="center"/>
            <w:hideMark/>
          </w:tcPr>
          <w:p w14:paraId="70E05CC7" w14:textId="77777777" w:rsidR="00352823" w:rsidRPr="00AF50B5" w:rsidRDefault="002F61DD" w:rsidP="00352823">
            <w:pPr>
              <w:rPr>
                <w:rFonts w:ascii="Arial" w:hAnsi="Arial" w:cs="Arial"/>
                <w:sz w:val="21"/>
                <w:szCs w:val="21"/>
                <w:lang w:eastAsia="en-US"/>
              </w:rPr>
            </w:pPr>
            <w:r>
              <w:rPr>
                <w:rFonts w:ascii="Arial" w:eastAsia="Arial" w:hAnsi="Arial" w:cs="Arial"/>
                <w:sz w:val="21"/>
                <w:szCs w:val="21"/>
                <w:lang w:eastAsia="en-US"/>
              </w:rPr>
              <w:t>3. General Process</w:t>
            </w:r>
            <w:r w:rsidR="00352823" w:rsidRPr="00AF50B5">
              <w:rPr>
                <w:rFonts w:ascii="Arial" w:eastAsia="Arial" w:hAnsi="Arial" w:cs="Arial"/>
                <w:sz w:val="21"/>
                <w:szCs w:val="21"/>
                <w:lang w:eastAsia="en-US"/>
              </w:rPr>
              <w:t xml:space="preserve"> Requirements</w:t>
            </w:r>
          </w:p>
        </w:tc>
        <w:tc>
          <w:tcPr>
            <w:tcW w:w="5290" w:type="dxa"/>
            <w:shd w:val="clear" w:color="auto" w:fill="auto"/>
            <w:noWrap/>
            <w:vAlign w:val="bottom"/>
            <w:hideMark/>
          </w:tcPr>
          <w:p w14:paraId="6A543341" w14:textId="5DD3AF8B" w:rsidR="00352823" w:rsidRPr="00AF50B5" w:rsidRDefault="00266894" w:rsidP="00352823">
            <w:pPr>
              <w:jc w:val="right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2</w:t>
            </w:r>
          </w:p>
        </w:tc>
      </w:tr>
      <w:tr w:rsidR="0092018C" w:rsidRPr="00352823" w14:paraId="569FAC09" w14:textId="77777777" w:rsidTr="003E4DAF">
        <w:trPr>
          <w:trHeight w:val="300"/>
        </w:trPr>
        <w:tc>
          <w:tcPr>
            <w:tcW w:w="4700" w:type="dxa"/>
            <w:shd w:val="clear" w:color="auto" w:fill="auto"/>
            <w:noWrap/>
            <w:vAlign w:val="center"/>
            <w:hideMark/>
          </w:tcPr>
          <w:p w14:paraId="76104FA9" w14:textId="03B236FD" w:rsidR="00352823" w:rsidRPr="00AF50B5" w:rsidRDefault="000D3EBF" w:rsidP="002F61DD">
            <w:pPr>
              <w:rPr>
                <w:rFonts w:ascii="Arial" w:hAnsi="Arial" w:cs="Arial"/>
                <w:sz w:val="21"/>
                <w:szCs w:val="21"/>
                <w:lang w:eastAsia="en-US"/>
              </w:rPr>
            </w:pPr>
            <w:r>
              <w:rPr>
                <w:rFonts w:ascii="Arial" w:eastAsia="Arial" w:hAnsi="Arial" w:cs="Arial"/>
                <w:sz w:val="21"/>
                <w:szCs w:val="21"/>
                <w:lang w:eastAsia="en-US"/>
              </w:rPr>
              <w:t>4</w:t>
            </w:r>
            <w:r w:rsidR="00352823" w:rsidRPr="00AF50B5">
              <w:rPr>
                <w:rFonts w:ascii="Arial" w:eastAsia="Arial" w:hAnsi="Arial" w:cs="Arial"/>
                <w:sz w:val="21"/>
                <w:szCs w:val="21"/>
                <w:lang w:eastAsia="en-US"/>
              </w:rPr>
              <w:t>. Barcode/Label &amp; Traceability Requirements</w:t>
            </w:r>
          </w:p>
        </w:tc>
        <w:tc>
          <w:tcPr>
            <w:tcW w:w="5290" w:type="dxa"/>
            <w:shd w:val="clear" w:color="auto" w:fill="auto"/>
            <w:noWrap/>
            <w:vAlign w:val="bottom"/>
            <w:hideMark/>
          </w:tcPr>
          <w:p w14:paraId="6ACD0758" w14:textId="1A56F328" w:rsidR="00352823" w:rsidRPr="00AF50B5" w:rsidRDefault="00266894" w:rsidP="00ED6C97">
            <w:pPr>
              <w:jc w:val="right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  5</w:t>
            </w:r>
          </w:p>
        </w:tc>
      </w:tr>
      <w:tr w:rsidR="0092018C" w:rsidRPr="00352823" w14:paraId="7AD96463" w14:textId="77777777" w:rsidTr="003E4DAF">
        <w:trPr>
          <w:trHeight w:val="300"/>
        </w:trPr>
        <w:tc>
          <w:tcPr>
            <w:tcW w:w="4700" w:type="dxa"/>
            <w:shd w:val="clear" w:color="auto" w:fill="auto"/>
            <w:noWrap/>
            <w:vAlign w:val="center"/>
            <w:hideMark/>
          </w:tcPr>
          <w:p w14:paraId="4697B2DB" w14:textId="411E8794" w:rsidR="00352823" w:rsidRPr="00AF50B5" w:rsidRDefault="000D3EBF" w:rsidP="002F61DD">
            <w:pPr>
              <w:rPr>
                <w:rFonts w:ascii="Arial" w:hAnsi="Arial" w:cs="Arial"/>
                <w:sz w:val="21"/>
                <w:szCs w:val="21"/>
                <w:lang w:eastAsia="en-US"/>
              </w:rPr>
            </w:pPr>
            <w:r>
              <w:rPr>
                <w:rFonts w:ascii="Arial" w:eastAsia="Arial" w:hAnsi="Arial" w:cs="Arial"/>
                <w:sz w:val="21"/>
                <w:szCs w:val="21"/>
                <w:lang w:eastAsia="en-US"/>
              </w:rPr>
              <w:t>5</w:t>
            </w:r>
            <w:r w:rsidR="00352823" w:rsidRPr="00AF50B5">
              <w:rPr>
                <w:rFonts w:ascii="Arial" w:eastAsia="Arial" w:hAnsi="Arial" w:cs="Arial"/>
                <w:sz w:val="21"/>
                <w:szCs w:val="21"/>
                <w:lang w:eastAsia="en-US"/>
              </w:rPr>
              <w:t>. Rework Requirements</w:t>
            </w:r>
          </w:p>
        </w:tc>
        <w:tc>
          <w:tcPr>
            <w:tcW w:w="5290" w:type="dxa"/>
            <w:shd w:val="clear" w:color="auto" w:fill="auto"/>
            <w:noWrap/>
            <w:vAlign w:val="bottom"/>
            <w:hideMark/>
          </w:tcPr>
          <w:p w14:paraId="44B55061" w14:textId="500992F0" w:rsidR="00352823" w:rsidRPr="00AF50B5" w:rsidRDefault="00266894" w:rsidP="00ED6C97">
            <w:pPr>
              <w:jc w:val="right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5</w:t>
            </w:r>
          </w:p>
        </w:tc>
      </w:tr>
      <w:tr w:rsidR="00AC51A0" w:rsidRPr="00352823" w14:paraId="616872FD" w14:textId="77777777" w:rsidTr="003E4DAF">
        <w:trPr>
          <w:trHeight w:val="300"/>
        </w:trPr>
        <w:tc>
          <w:tcPr>
            <w:tcW w:w="4700" w:type="dxa"/>
            <w:shd w:val="clear" w:color="auto" w:fill="auto"/>
            <w:noWrap/>
            <w:vAlign w:val="center"/>
          </w:tcPr>
          <w:p w14:paraId="00ED314A" w14:textId="77777777" w:rsidR="00AC51A0" w:rsidRPr="00AF50B5" w:rsidRDefault="00AC51A0" w:rsidP="001B7ED6">
            <w:pPr>
              <w:rPr>
                <w:rFonts w:ascii="Arial" w:eastAsia="Arial" w:hAnsi="Arial" w:cs="Arial"/>
                <w:sz w:val="21"/>
                <w:szCs w:val="21"/>
                <w:lang w:eastAsia="en-US"/>
              </w:rPr>
            </w:pPr>
            <w:r w:rsidRPr="00AF50B5">
              <w:rPr>
                <w:rFonts w:ascii="Arial" w:eastAsia="Arial" w:hAnsi="Arial" w:cs="Arial"/>
                <w:sz w:val="21"/>
                <w:szCs w:val="21"/>
                <w:lang w:eastAsia="en-US"/>
              </w:rPr>
              <w:t xml:space="preserve">Appendix </w:t>
            </w:r>
            <w:r w:rsidR="001B7ED6">
              <w:rPr>
                <w:rFonts w:ascii="Arial" w:eastAsia="Arial" w:hAnsi="Arial" w:cs="Arial"/>
                <w:sz w:val="21"/>
                <w:szCs w:val="21"/>
                <w:lang w:eastAsia="en-US"/>
              </w:rPr>
              <w:t>A</w:t>
            </w:r>
            <w:r w:rsidRPr="00AF50B5">
              <w:rPr>
                <w:rFonts w:ascii="Arial" w:eastAsia="Arial" w:hAnsi="Arial" w:cs="Arial"/>
                <w:sz w:val="21"/>
                <w:szCs w:val="21"/>
                <w:lang w:eastAsia="en-US"/>
              </w:rPr>
              <w:t xml:space="preserve"> – Revision History</w:t>
            </w:r>
          </w:p>
        </w:tc>
        <w:tc>
          <w:tcPr>
            <w:tcW w:w="5290" w:type="dxa"/>
            <w:shd w:val="clear" w:color="auto" w:fill="auto"/>
            <w:noWrap/>
            <w:vAlign w:val="bottom"/>
          </w:tcPr>
          <w:p w14:paraId="26889929" w14:textId="37BA0AA7" w:rsidR="00AC51A0" w:rsidRPr="00AF50B5" w:rsidRDefault="00266894" w:rsidP="00352823">
            <w:pPr>
              <w:jc w:val="right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7</w:t>
            </w:r>
          </w:p>
        </w:tc>
      </w:tr>
      <w:tr w:rsidR="00CE52DC" w:rsidRPr="00352823" w14:paraId="028C03D2" w14:textId="77777777" w:rsidTr="003E4DAF">
        <w:trPr>
          <w:trHeight w:val="300"/>
        </w:trPr>
        <w:tc>
          <w:tcPr>
            <w:tcW w:w="4700" w:type="dxa"/>
            <w:shd w:val="clear" w:color="auto" w:fill="auto"/>
            <w:noWrap/>
            <w:vAlign w:val="center"/>
            <w:hideMark/>
          </w:tcPr>
          <w:p w14:paraId="7F1048FB" w14:textId="77777777" w:rsidR="00CE52DC" w:rsidRPr="00AF50B5" w:rsidRDefault="00257A1F" w:rsidP="00CE52DC">
            <w:pPr>
              <w:rPr>
                <w:rFonts w:ascii="Arial" w:hAnsi="Arial" w:cs="Arial"/>
                <w:sz w:val="21"/>
                <w:szCs w:val="21"/>
                <w:lang w:eastAsia="en-US"/>
              </w:rPr>
            </w:pPr>
            <w:r>
              <w:rPr>
                <w:rFonts w:ascii="Arial" w:eastAsia="Arial" w:hAnsi="Arial" w:cs="Arial"/>
                <w:sz w:val="21"/>
                <w:szCs w:val="21"/>
                <w:lang w:eastAsia="en-US"/>
              </w:rPr>
              <w:t>Appendix B</w:t>
            </w:r>
            <w:r w:rsidR="00CE52DC" w:rsidRPr="00AF50B5">
              <w:rPr>
                <w:rFonts w:ascii="Arial" w:eastAsia="Arial" w:hAnsi="Arial" w:cs="Arial"/>
                <w:sz w:val="21"/>
                <w:szCs w:val="21"/>
                <w:lang w:eastAsia="en-US"/>
              </w:rPr>
              <w:t xml:space="preserve"> – Definitions &amp; Acronyms</w:t>
            </w:r>
          </w:p>
        </w:tc>
        <w:tc>
          <w:tcPr>
            <w:tcW w:w="5290" w:type="dxa"/>
            <w:shd w:val="clear" w:color="auto" w:fill="auto"/>
            <w:noWrap/>
            <w:vAlign w:val="bottom"/>
            <w:hideMark/>
          </w:tcPr>
          <w:p w14:paraId="2ECCD173" w14:textId="5F3D5C44" w:rsidR="00CE52DC" w:rsidRPr="00AF50B5" w:rsidRDefault="00266894" w:rsidP="00ED6C97">
            <w:pPr>
              <w:jc w:val="right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8</w:t>
            </w:r>
          </w:p>
        </w:tc>
      </w:tr>
    </w:tbl>
    <w:p w14:paraId="507B3700" w14:textId="77777777" w:rsidR="00352823" w:rsidRDefault="00352823" w:rsidP="00352823">
      <w:pPr>
        <w:spacing w:after="1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ab/>
      </w:r>
    </w:p>
    <w:p w14:paraId="21F9DF2F" w14:textId="77777777" w:rsidR="002F61DD" w:rsidRDefault="002F61DD" w:rsidP="00352823">
      <w:pPr>
        <w:spacing w:after="120"/>
        <w:rPr>
          <w:rFonts w:ascii="Arial" w:eastAsia="Arial" w:hAnsi="Arial" w:cs="Arial"/>
          <w:sz w:val="21"/>
          <w:szCs w:val="21"/>
        </w:rPr>
      </w:pPr>
    </w:p>
    <w:p w14:paraId="09F3D2F0" w14:textId="77777777" w:rsidR="002F61DD" w:rsidRDefault="002F61DD" w:rsidP="00352823">
      <w:pPr>
        <w:spacing w:after="120"/>
        <w:rPr>
          <w:rFonts w:ascii="Arial" w:eastAsia="Arial" w:hAnsi="Arial" w:cs="Arial"/>
          <w:sz w:val="21"/>
          <w:szCs w:val="21"/>
        </w:rPr>
      </w:pPr>
    </w:p>
    <w:p w14:paraId="69EFF1E3" w14:textId="77777777" w:rsidR="002F61DD" w:rsidRDefault="002F61DD" w:rsidP="00352823">
      <w:pPr>
        <w:spacing w:after="120"/>
        <w:rPr>
          <w:rFonts w:ascii="Arial" w:eastAsia="Arial" w:hAnsi="Arial" w:cs="Arial"/>
          <w:sz w:val="21"/>
          <w:szCs w:val="21"/>
        </w:rPr>
      </w:pPr>
    </w:p>
    <w:p w14:paraId="351F9437" w14:textId="77777777" w:rsidR="006B66F4" w:rsidRDefault="006B66F4" w:rsidP="00352823">
      <w:pPr>
        <w:spacing w:after="120"/>
        <w:rPr>
          <w:rFonts w:ascii="Arial" w:eastAsia="Arial" w:hAnsi="Arial" w:cs="Arial"/>
          <w:sz w:val="21"/>
          <w:szCs w:val="21"/>
        </w:rPr>
      </w:pPr>
    </w:p>
    <w:p w14:paraId="1785DA66" w14:textId="77777777" w:rsidR="002F61DD" w:rsidRDefault="002F61DD" w:rsidP="00352823">
      <w:pPr>
        <w:spacing w:after="120"/>
        <w:rPr>
          <w:rFonts w:ascii="Arial" w:eastAsia="Arial" w:hAnsi="Arial" w:cs="Arial"/>
          <w:sz w:val="21"/>
          <w:szCs w:val="21"/>
        </w:rPr>
      </w:pPr>
    </w:p>
    <w:p w14:paraId="05183B6C" w14:textId="77777777" w:rsidR="00352823" w:rsidRPr="00352823" w:rsidRDefault="00352823" w:rsidP="00352823">
      <w:pPr>
        <w:spacing w:after="120"/>
        <w:rPr>
          <w:rFonts w:ascii="Arial" w:eastAsia="Arial" w:hAnsi="Arial" w:cs="Arial"/>
          <w:b/>
          <w:sz w:val="21"/>
          <w:szCs w:val="21"/>
        </w:rPr>
      </w:pPr>
      <w:r w:rsidRPr="00352823">
        <w:rPr>
          <w:rFonts w:ascii="Arial" w:eastAsia="Arial" w:hAnsi="Arial" w:cs="Arial"/>
          <w:b/>
          <w:sz w:val="21"/>
          <w:szCs w:val="21"/>
        </w:rPr>
        <w:t>References</w:t>
      </w:r>
    </w:p>
    <w:tbl>
      <w:tblPr>
        <w:tblW w:w="9990" w:type="dxa"/>
        <w:tblLook w:val="04A0" w:firstRow="1" w:lastRow="0" w:firstColumn="1" w:lastColumn="0" w:noHBand="0" w:noVBand="1"/>
      </w:tblPr>
      <w:tblGrid>
        <w:gridCol w:w="3510"/>
        <w:gridCol w:w="2790"/>
        <w:gridCol w:w="3690"/>
      </w:tblGrid>
      <w:tr w:rsidR="0092018C" w:rsidRPr="0092018C" w14:paraId="4CDBB732" w14:textId="77777777" w:rsidTr="00FA3E83">
        <w:trPr>
          <w:trHeight w:val="30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C52D6" w14:textId="104553D1" w:rsidR="0092018C" w:rsidRPr="0092018C" w:rsidRDefault="00E8327C" w:rsidP="0092018C">
            <w:pP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CG4338 </w:t>
            </w:r>
            <w:r w:rsidR="0092018C" w:rsidRPr="0092018C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GM 1927</w:t>
            </w: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2018C" w:rsidRPr="0092018C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2A2DA" w14:textId="61746D0A" w:rsidR="0092018C" w:rsidRPr="0092018C" w:rsidRDefault="00E8327C" w:rsidP="0092018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CG4878 </w:t>
            </w:r>
            <w:r w:rsidR="00FA3E83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GM 1927</w:t>
            </w: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FA3E83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03a Fasteners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5E4722" w14:textId="77777777" w:rsidR="0092018C" w:rsidRPr="0092018C" w:rsidRDefault="0092018C" w:rsidP="0092018C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92018C" w:rsidRPr="0092018C" w14:paraId="0D352D2F" w14:textId="77777777" w:rsidTr="0092018C">
        <w:trPr>
          <w:trHeight w:val="30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0FDCD2" w14:textId="77777777" w:rsidR="0092018C" w:rsidRPr="0092018C" w:rsidRDefault="0092018C" w:rsidP="0092018C">
            <w:pP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972E19" w14:textId="77777777" w:rsidR="0092018C" w:rsidRPr="0092018C" w:rsidRDefault="0092018C" w:rsidP="0092018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02556" w14:textId="77777777" w:rsidR="0092018C" w:rsidRPr="0092018C" w:rsidRDefault="0092018C" w:rsidP="0092018C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4C132EDA" w14:textId="77777777" w:rsidR="0092018C" w:rsidRDefault="0092018C" w:rsidP="00352823">
      <w:pPr>
        <w:spacing w:after="120"/>
        <w:rPr>
          <w:rFonts w:ascii="Arial" w:eastAsia="Arial" w:hAnsi="Arial" w:cs="Arial"/>
          <w:sz w:val="21"/>
          <w:szCs w:val="21"/>
        </w:rPr>
      </w:pPr>
    </w:p>
    <w:p w14:paraId="16F945AD" w14:textId="77777777" w:rsidR="002F61DD" w:rsidRDefault="002F61DD" w:rsidP="00352823">
      <w:pPr>
        <w:spacing w:after="120"/>
        <w:rPr>
          <w:rFonts w:ascii="Arial" w:eastAsia="Arial" w:hAnsi="Arial" w:cs="Arial"/>
          <w:sz w:val="21"/>
          <w:szCs w:val="21"/>
        </w:rPr>
      </w:pPr>
    </w:p>
    <w:p w14:paraId="73F2C793" w14:textId="4A88068D" w:rsidR="002F61DD" w:rsidRDefault="002F61DD" w:rsidP="00352823">
      <w:pPr>
        <w:spacing w:after="120"/>
        <w:rPr>
          <w:rFonts w:ascii="Arial" w:eastAsia="Arial" w:hAnsi="Arial" w:cs="Arial"/>
          <w:sz w:val="21"/>
          <w:szCs w:val="21"/>
        </w:rPr>
      </w:pPr>
    </w:p>
    <w:p w14:paraId="5F703AF8" w14:textId="77777777" w:rsidR="00E8327C" w:rsidRDefault="00E8327C" w:rsidP="00352823">
      <w:pPr>
        <w:spacing w:after="120"/>
        <w:rPr>
          <w:rFonts w:ascii="Arial" w:eastAsia="Arial" w:hAnsi="Arial" w:cs="Arial"/>
          <w:sz w:val="21"/>
          <w:szCs w:val="21"/>
        </w:rPr>
      </w:pPr>
    </w:p>
    <w:p w14:paraId="12A73BB3" w14:textId="77777777" w:rsidR="000D3EBF" w:rsidRDefault="000D3EBF" w:rsidP="00352823">
      <w:pPr>
        <w:spacing w:after="120"/>
        <w:rPr>
          <w:rFonts w:ascii="Arial" w:eastAsia="Arial" w:hAnsi="Arial" w:cs="Arial"/>
          <w:sz w:val="21"/>
          <w:szCs w:val="21"/>
        </w:rPr>
      </w:pPr>
    </w:p>
    <w:p w14:paraId="43DF486A" w14:textId="77777777" w:rsidR="001B7ED6" w:rsidRDefault="001B7ED6" w:rsidP="00352823">
      <w:pPr>
        <w:spacing w:after="120"/>
        <w:rPr>
          <w:rFonts w:ascii="Arial" w:eastAsia="Arial" w:hAnsi="Arial" w:cs="Arial"/>
          <w:sz w:val="21"/>
          <w:szCs w:val="21"/>
        </w:rPr>
      </w:pPr>
    </w:p>
    <w:p w14:paraId="67E9E7A4" w14:textId="22DBF940" w:rsidR="00D42422" w:rsidRDefault="00D42422" w:rsidP="002F61DD">
      <w:pPr>
        <w:pStyle w:val="ListParagraph"/>
        <w:numPr>
          <w:ilvl w:val="0"/>
          <w:numId w:val="29"/>
        </w:numPr>
        <w:spacing w:after="120"/>
        <w:jc w:val="both"/>
        <w:rPr>
          <w:rFonts w:ascii="Arial" w:eastAsia="Arial" w:hAnsi="Arial" w:cs="Arial"/>
          <w:b/>
          <w:sz w:val="21"/>
          <w:szCs w:val="21"/>
        </w:rPr>
      </w:pPr>
      <w:r w:rsidRPr="00042B38">
        <w:rPr>
          <w:rFonts w:ascii="Arial" w:eastAsia="Arial" w:hAnsi="Arial" w:cs="Arial"/>
          <w:b/>
          <w:sz w:val="21"/>
          <w:szCs w:val="21"/>
        </w:rPr>
        <w:lastRenderedPageBreak/>
        <w:t xml:space="preserve">General </w:t>
      </w:r>
      <w:r w:rsidR="00A7752C">
        <w:rPr>
          <w:rFonts w:ascii="Arial" w:eastAsia="Arial" w:hAnsi="Arial" w:cs="Arial"/>
          <w:b/>
          <w:sz w:val="21"/>
          <w:szCs w:val="21"/>
        </w:rPr>
        <w:t>Equipment</w:t>
      </w:r>
      <w:r w:rsidR="005E69BE" w:rsidRPr="00042B38">
        <w:rPr>
          <w:rFonts w:ascii="Arial" w:eastAsia="Arial" w:hAnsi="Arial" w:cs="Arial"/>
          <w:b/>
          <w:sz w:val="21"/>
          <w:szCs w:val="21"/>
        </w:rPr>
        <w:t xml:space="preserve"> </w:t>
      </w:r>
      <w:r w:rsidRPr="00042B38">
        <w:rPr>
          <w:rFonts w:ascii="Arial" w:eastAsia="Arial" w:hAnsi="Arial" w:cs="Arial"/>
          <w:b/>
          <w:sz w:val="21"/>
          <w:szCs w:val="21"/>
        </w:rPr>
        <w:t>Requirements</w:t>
      </w:r>
    </w:p>
    <w:p w14:paraId="13687651" w14:textId="77777777" w:rsidR="00A7752C" w:rsidRPr="00042B38" w:rsidRDefault="00A7752C" w:rsidP="002F61DD">
      <w:pPr>
        <w:pStyle w:val="ListParagraph"/>
        <w:spacing w:after="120"/>
        <w:ind w:left="360"/>
        <w:jc w:val="both"/>
        <w:rPr>
          <w:rFonts w:ascii="Arial" w:eastAsia="Arial" w:hAnsi="Arial" w:cs="Arial"/>
          <w:b/>
          <w:sz w:val="21"/>
          <w:szCs w:val="21"/>
        </w:rPr>
      </w:pPr>
    </w:p>
    <w:p w14:paraId="298FBEF2" w14:textId="40E0C08A" w:rsidR="00A7752C" w:rsidRPr="00A7752C" w:rsidRDefault="00A7752C" w:rsidP="002F61DD">
      <w:pPr>
        <w:pStyle w:val="ListParagraph"/>
        <w:numPr>
          <w:ilvl w:val="1"/>
          <w:numId w:val="29"/>
        </w:numPr>
        <w:jc w:val="both"/>
        <w:rPr>
          <w:rFonts w:ascii="Arial" w:eastAsia="Arial" w:hAnsi="Arial" w:cs="Arial"/>
        </w:rPr>
      </w:pPr>
      <w:r w:rsidRPr="00A7752C">
        <w:rPr>
          <w:rFonts w:ascii="Arial" w:eastAsia="Arial" w:hAnsi="Arial" w:cs="Arial"/>
        </w:rPr>
        <w:t>The following test equipment is required to consistently make and ship good parts. Inspection gages and relevant test equipment must be certified annually by a nationally recognized accredited</w:t>
      </w:r>
      <w:r>
        <w:rPr>
          <w:rFonts w:ascii="Arial" w:eastAsia="Arial" w:hAnsi="Arial" w:cs="Arial"/>
        </w:rPr>
        <w:t xml:space="preserve"> c</w:t>
      </w:r>
      <w:r w:rsidRPr="00A7752C">
        <w:rPr>
          <w:rFonts w:ascii="Arial" w:eastAsia="Arial" w:hAnsi="Arial" w:cs="Arial"/>
        </w:rPr>
        <w:t xml:space="preserve">ertification </w:t>
      </w:r>
      <w:r>
        <w:rPr>
          <w:rFonts w:ascii="Arial" w:eastAsia="Arial" w:hAnsi="Arial" w:cs="Arial"/>
        </w:rPr>
        <w:t>body</w:t>
      </w:r>
      <w:r w:rsidRPr="00A7752C">
        <w:rPr>
          <w:rFonts w:ascii="Arial" w:eastAsia="Arial" w:hAnsi="Arial" w:cs="Arial"/>
        </w:rPr>
        <w:t xml:space="preserve"> and verified regularly in-house.</w:t>
      </w:r>
    </w:p>
    <w:p w14:paraId="0A9D0244" w14:textId="6F931D93" w:rsidR="00A7752C" w:rsidRPr="00A7752C" w:rsidRDefault="00A7752C" w:rsidP="002F61DD">
      <w:pPr>
        <w:pStyle w:val="ListParagraph"/>
        <w:numPr>
          <w:ilvl w:val="2"/>
          <w:numId w:val="29"/>
        </w:numPr>
        <w:jc w:val="both"/>
        <w:rPr>
          <w:rFonts w:ascii="Arial" w:eastAsia="Arial" w:hAnsi="Arial" w:cs="Arial"/>
        </w:rPr>
      </w:pPr>
      <w:r w:rsidRPr="00A7752C">
        <w:rPr>
          <w:rFonts w:ascii="Arial" w:eastAsia="Arial" w:hAnsi="Arial" w:cs="Arial"/>
        </w:rPr>
        <w:t>Various Production Line Ga</w:t>
      </w:r>
      <w:r w:rsidR="00E8327C">
        <w:rPr>
          <w:rFonts w:ascii="Arial" w:eastAsia="Arial" w:hAnsi="Arial" w:cs="Arial"/>
        </w:rPr>
        <w:t>u</w:t>
      </w:r>
      <w:r w:rsidRPr="00A7752C">
        <w:rPr>
          <w:rFonts w:ascii="Arial" w:eastAsia="Arial" w:hAnsi="Arial" w:cs="Arial"/>
        </w:rPr>
        <w:t>ges (</w:t>
      </w:r>
      <w:r w:rsidR="00223DA5">
        <w:rPr>
          <w:rFonts w:ascii="Arial" w:eastAsia="Arial" w:hAnsi="Arial" w:cs="Arial"/>
        </w:rPr>
        <w:t>v</w:t>
      </w:r>
      <w:r w:rsidRPr="00A7752C">
        <w:rPr>
          <w:rFonts w:ascii="Arial" w:eastAsia="Arial" w:hAnsi="Arial" w:cs="Arial"/>
        </w:rPr>
        <w:t>ariable and attribute)</w:t>
      </w:r>
    </w:p>
    <w:p w14:paraId="446C8E98" w14:textId="77777777" w:rsidR="00A7752C" w:rsidRPr="00A7752C" w:rsidRDefault="00A7752C" w:rsidP="002F61DD">
      <w:pPr>
        <w:pStyle w:val="ListParagraph"/>
        <w:numPr>
          <w:ilvl w:val="2"/>
          <w:numId w:val="29"/>
        </w:numPr>
        <w:jc w:val="both"/>
        <w:rPr>
          <w:rFonts w:ascii="Arial" w:eastAsia="Arial" w:hAnsi="Arial" w:cs="Arial"/>
        </w:rPr>
      </w:pPr>
      <w:r w:rsidRPr="00A7752C">
        <w:rPr>
          <w:rFonts w:ascii="Arial" w:eastAsia="Arial" w:hAnsi="Arial" w:cs="Arial"/>
        </w:rPr>
        <w:t>Tensile tester with capacity to test the size of fastener produced</w:t>
      </w:r>
    </w:p>
    <w:p w14:paraId="13A73749" w14:textId="77777777" w:rsidR="00A7752C" w:rsidRPr="00A7752C" w:rsidRDefault="00A7752C" w:rsidP="002F61DD">
      <w:pPr>
        <w:pStyle w:val="ListParagraph"/>
        <w:numPr>
          <w:ilvl w:val="2"/>
          <w:numId w:val="29"/>
        </w:numPr>
        <w:jc w:val="both"/>
        <w:rPr>
          <w:rFonts w:ascii="Arial" w:eastAsia="Arial" w:hAnsi="Arial" w:cs="Arial"/>
        </w:rPr>
      </w:pPr>
      <w:r w:rsidRPr="00A7752C">
        <w:rPr>
          <w:rFonts w:ascii="Arial" w:eastAsia="Arial" w:hAnsi="Arial" w:cs="Arial"/>
        </w:rPr>
        <w:t>Hardness testers with HRC, HRB or equivalent HV scales and fixtures for fastener core and surface hardness testing</w:t>
      </w:r>
    </w:p>
    <w:p w14:paraId="1100ABBC" w14:textId="77777777" w:rsidR="00A7752C" w:rsidRPr="00A7752C" w:rsidRDefault="00A7752C" w:rsidP="002F61DD">
      <w:pPr>
        <w:pStyle w:val="ListParagraph"/>
        <w:numPr>
          <w:ilvl w:val="2"/>
          <w:numId w:val="29"/>
        </w:numPr>
        <w:jc w:val="both"/>
        <w:rPr>
          <w:rFonts w:ascii="Arial" w:eastAsia="Arial" w:hAnsi="Arial" w:cs="Arial"/>
        </w:rPr>
      </w:pPr>
      <w:r w:rsidRPr="00A7752C">
        <w:rPr>
          <w:rFonts w:ascii="Arial" w:eastAsia="Arial" w:hAnsi="Arial" w:cs="Arial"/>
        </w:rPr>
        <w:t xml:space="preserve">Metallographic equipment with 100x, 200x, and 500x magnification and </w:t>
      </w:r>
      <w:r w:rsidR="00DF24DB" w:rsidRPr="007F03F1">
        <w:rPr>
          <w:rFonts w:ascii="Arial" w:eastAsia="Arial" w:hAnsi="Arial" w:cs="Arial"/>
        </w:rPr>
        <w:t>image</w:t>
      </w:r>
      <w:r w:rsidR="007F03F1">
        <w:rPr>
          <w:rFonts w:ascii="Arial" w:eastAsia="Arial" w:hAnsi="Arial" w:cs="Arial"/>
          <w:color w:val="FF0000"/>
        </w:rPr>
        <w:t xml:space="preserve"> </w:t>
      </w:r>
      <w:r w:rsidRPr="00A7752C">
        <w:rPr>
          <w:rFonts w:ascii="Arial" w:eastAsia="Arial" w:hAnsi="Arial" w:cs="Arial"/>
        </w:rPr>
        <w:t>capturing capability. Equipment must be capable of clearly identifying micrographic features such as decarburization, retained austenite, martensite, and pearlite at 500x.</w:t>
      </w:r>
    </w:p>
    <w:p w14:paraId="61C91852" w14:textId="77777777" w:rsidR="00A7752C" w:rsidRPr="00A7752C" w:rsidRDefault="00A7752C" w:rsidP="002F61DD">
      <w:pPr>
        <w:pStyle w:val="ListParagraph"/>
        <w:numPr>
          <w:ilvl w:val="2"/>
          <w:numId w:val="29"/>
        </w:numPr>
        <w:jc w:val="both"/>
        <w:rPr>
          <w:rFonts w:ascii="Arial" w:eastAsia="Arial" w:hAnsi="Arial" w:cs="Arial"/>
        </w:rPr>
      </w:pPr>
      <w:r w:rsidRPr="00A7752C">
        <w:rPr>
          <w:rFonts w:ascii="Arial" w:eastAsia="Arial" w:hAnsi="Arial" w:cs="Arial"/>
        </w:rPr>
        <w:t>Projector (shadowgraph) for dimensional/thread analysis.</w:t>
      </w:r>
    </w:p>
    <w:p w14:paraId="7AB6F780" w14:textId="77777777" w:rsidR="00A7752C" w:rsidRPr="00A7752C" w:rsidRDefault="00A7752C" w:rsidP="002F61DD">
      <w:pPr>
        <w:pStyle w:val="ListParagraph"/>
        <w:numPr>
          <w:ilvl w:val="2"/>
          <w:numId w:val="29"/>
        </w:numPr>
        <w:jc w:val="both"/>
        <w:rPr>
          <w:rFonts w:ascii="Arial" w:eastAsia="Arial" w:hAnsi="Arial" w:cs="Arial"/>
        </w:rPr>
      </w:pPr>
      <w:r w:rsidRPr="00A7752C">
        <w:rPr>
          <w:rFonts w:ascii="Arial" w:eastAsia="Arial" w:hAnsi="Arial" w:cs="Arial"/>
        </w:rPr>
        <w:t xml:space="preserve">Acid etch station with microscope </w:t>
      </w:r>
      <w:r w:rsidR="002A47F6" w:rsidRPr="007F03F1">
        <w:rPr>
          <w:rFonts w:ascii="Arial" w:eastAsia="Arial" w:hAnsi="Arial" w:cs="Arial"/>
        </w:rPr>
        <w:t xml:space="preserve">with at least 15x magnification </w:t>
      </w:r>
      <w:r w:rsidRPr="00A7752C">
        <w:rPr>
          <w:rFonts w:ascii="Arial" w:eastAsia="Arial" w:hAnsi="Arial" w:cs="Arial"/>
        </w:rPr>
        <w:t>to identify thread forming defect and grain flow.</w:t>
      </w:r>
    </w:p>
    <w:p w14:paraId="5841D10D" w14:textId="77777777" w:rsidR="00A7752C" w:rsidRPr="00A7752C" w:rsidRDefault="00A7752C" w:rsidP="002F61DD">
      <w:pPr>
        <w:pStyle w:val="ListParagraph"/>
        <w:numPr>
          <w:ilvl w:val="2"/>
          <w:numId w:val="29"/>
        </w:numPr>
        <w:jc w:val="both"/>
        <w:rPr>
          <w:rFonts w:ascii="Arial" w:eastAsia="Arial" w:hAnsi="Arial" w:cs="Arial"/>
        </w:rPr>
      </w:pPr>
      <w:r w:rsidRPr="00A7752C">
        <w:rPr>
          <w:rFonts w:ascii="Arial" w:eastAsia="Arial" w:hAnsi="Arial" w:cs="Arial"/>
        </w:rPr>
        <w:t>Automated laser/</w:t>
      </w:r>
      <w:r w:rsidR="002A47F6" w:rsidRPr="007F03F1">
        <w:rPr>
          <w:rFonts w:ascii="Arial" w:eastAsia="Arial" w:hAnsi="Arial" w:cs="Arial"/>
        </w:rPr>
        <w:t>camera</w:t>
      </w:r>
      <w:r w:rsidRPr="00A7752C">
        <w:rPr>
          <w:rFonts w:ascii="Arial" w:eastAsia="Arial" w:hAnsi="Arial" w:cs="Arial"/>
        </w:rPr>
        <w:t xml:space="preserve"> inspection system.</w:t>
      </w:r>
    </w:p>
    <w:p w14:paraId="6FFDBAC2" w14:textId="77777777" w:rsidR="00A7752C" w:rsidRPr="00A7752C" w:rsidRDefault="00A7752C" w:rsidP="002F61DD">
      <w:pPr>
        <w:ind w:left="360"/>
        <w:jc w:val="both"/>
        <w:rPr>
          <w:rFonts w:ascii="Arial" w:eastAsia="Arial" w:hAnsi="Arial" w:cs="Arial"/>
        </w:rPr>
      </w:pPr>
    </w:p>
    <w:p w14:paraId="73F298EA" w14:textId="0FC34365" w:rsidR="00A7752C" w:rsidRPr="00F34984" w:rsidRDefault="00A7752C" w:rsidP="002F61DD">
      <w:pPr>
        <w:pStyle w:val="ListParagraph"/>
        <w:numPr>
          <w:ilvl w:val="1"/>
          <w:numId w:val="29"/>
        </w:numPr>
        <w:jc w:val="both"/>
        <w:rPr>
          <w:rFonts w:ascii="Arial" w:eastAsia="Arial" w:hAnsi="Arial" w:cs="Arial"/>
          <w:color w:val="0070C0"/>
        </w:rPr>
      </w:pPr>
      <w:r w:rsidRPr="00A7752C">
        <w:rPr>
          <w:rFonts w:ascii="Arial" w:eastAsia="Arial" w:hAnsi="Arial" w:cs="Arial"/>
        </w:rPr>
        <w:t xml:space="preserve">We </w:t>
      </w:r>
      <w:r w:rsidR="00223DA5">
        <w:rPr>
          <w:rFonts w:ascii="Arial" w:eastAsia="Arial" w:hAnsi="Arial" w:cs="Arial"/>
        </w:rPr>
        <w:t>a</w:t>
      </w:r>
      <w:r w:rsidR="00F34984">
        <w:rPr>
          <w:rFonts w:ascii="Arial" w:eastAsia="Arial" w:hAnsi="Arial" w:cs="Arial"/>
        </w:rPr>
        <w:t xml:space="preserve">lso require </w:t>
      </w:r>
      <w:r w:rsidRPr="00A7752C">
        <w:rPr>
          <w:rFonts w:ascii="Arial" w:eastAsia="Arial" w:hAnsi="Arial" w:cs="Arial"/>
        </w:rPr>
        <w:t>having the following</w:t>
      </w:r>
      <w:r w:rsidR="00F34984">
        <w:rPr>
          <w:rFonts w:ascii="Arial" w:eastAsia="Arial" w:hAnsi="Arial" w:cs="Arial"/>
        </w:rPr>
        <w:t xml:space="preserve"> equipment/test capability in house or actively contracted locally:</w:t>
      </w:r>
      <w:r w:rsidRPr="00A7752C">
        <w:rPr>
          <w:rFonts w:ascii="Arial" w:eastAsia="Arial" w:hAnsi="Arial" w:cs="Arial"/>
        </w:rPr>
        <w:t xml:space="preserve"> </w:t>
      </w:r>
    </w:p>
    <w:p w14:paraId="4C200981" w14:textId="77777777" w:rsidR="00F34984" w:rsidRPr="00DB10D3" w:rsidRDefault="00F34984" w:rsidP="00F34984">
      <w:pPr>
        <w:pStyle w:val="ListParagraph"/>
        <w:ind w:left="1008"/>
        <w:jc w:val="both"/>
        <w:rPr>
          <w:rFonts w:ascii="Arial" w:eastAsia="Arial" w:hAnsi="Arial" w:cs="Arial"/>
          <w:color w:val="0070C0"/>
        </w:rPr>
      </w:pPr>
    </w:p>
    <w:p w14:paraId="25951E7A" w14:textId="77777777" w:rsidR="00A7752C" w:rsidRPr="00A7752C" w:rsidRDefault="00A7752C" w:rsidP="002F61DD">
      <w:pPr>
        <w:pStyle w:val="ListParagraph"/>
        <w:numPr>
          <w:ilvl w:val="2"/>
          <w:numId w:val="29"/>
        </w:numPr>
        <w:jc w:val="both"/>
        <w:rPr>
          <w:rFonts w:ascii="Arial" w:eastAsia="Arial" w:hAnsi="Arial" w:cs="Arial"/>
        </w:rPr>
      </w:pPr>
      <w:r w:rsidRPr="00A7752C">
        <w:rPr>
          <w:rFonts w:ascii="Arial" w:eastAsia="Arial" w:hAnsi="Arial" w:cs="Arial"/>
        </w:rPr>
        <w:t>Automated eddy-current testing capability.</w:t>
      </w:r>
    </w:p>
    <w:p w14:paraId="64BEE6D0" w14:textId="77777777" w:rsidR="00A7752C" w:rsidRPr="00A7752C" w:rsidRDefault="00A7752C" w:rsidP="002F61DD">
      <w:pPr>
        <w:pStyle w:val="ListParagraph"/>
        <w:numPr>
          <w:ilvl w:val="2"/>
          <w:numId w:val="29"/>
        </w:numPr>
        <w:jc w:val="both"/>
        <w:rPr>
          <w:rFonts w:ascii="Arial" w:eastAsia="Arial" w:hAnsi="Arial" w:cs="Arial"/>
        </w:rPr>
      </w:pPr>
      <w:r w:rsidRPr="00A7752C">
        <w:rPr>
          <w:rFonts w:ascii="Arial" w:eastAsia="Arial" w:hAnsi="Arial" w:cs="Arial"/>
        </w:rPr>
        <w:t>Fatigue testing capability.</w:t>
      </w:r>
    </w:p>
    <w:p w14:paraId="0AA9B81F" w14:textId="77777777" w:rsidR="00A7752C" w:rsidRPr="00A7752C" w:rsidRDefault="00A7752C" w:rsidP="002F61DD">
      <w:pPr>
        <w:pStyle w:val="ListParagraph"/>
        <w:numPr>
          <w:ilvl w:val="2"/>
          <w:numId w:val="29"/>
        </w:numPr>
        <w:jc w:val="both"/>
        <w:rPr>
          <w:rFonts w:ascii="Arial" w:eastAsia="Arial" w:hAnsi="Arial" w:cs="Arial"/>
        </w:rPr>
      </w:pPr>
      <w:r w:rsidRPr="00A7752C">
        <w:rPr>
          <w:rFonts w:ascii="Arial" w:eastAsia="Arial" w:hAnsi="Arial" w:cs="Arial"/>
        </w:rPr>
        <w:t xml:space="preserve">Torque-tension </w:t>
      </w:r>
      <w:r w:rsidR="00DF24DB" w:rsidRPr="007F03F1">
        <w:rPr>
          <w:rFonts w:ascii="Arial" w:eastAsia="Arial" w:hAnsi="Arial" w:cs="Arial"/>
        </w:rPr>
        <w:t xml:space="preserve">(CoF) </w:t>
      </w:r>
      <w:r w:rsidRPr="00A7752C">
        <w:rPr>
          <w:rFonts w:ascii="Arial" w:eastAsia="Arial" w:hAnsi="Arial" w:cs="Arial"/>
        </w:rPr>
        <w:t>testing machine.</w:t>
      </w:r>
      <w:r w:rsidR="002A47F6">
        <w:rPr>
          <w:rFonts w:ascii="Arial" w:eastAsia="Arial" w:hAnsi="Arial" w:cs="Arial"/>
        </w:rPr>
        <w:t xml:space="preserve"> </w:t>
      </w:r>
    </w:p>
    <w:p w14:paraId="2C0928B9" w14:textId="77777777" w:rsidR="00A7752C" w:rsidRPr="00A7752C" w:rsidRDefault="00A7752C" w:rsidP="002F61DD">
      <w:pPr>
        <w:pStyle w:val="ListParagraph"/>
        <w:numPr>
          <w:ilvl w:val="2"/>
          <w:numId w:val="29"/>
        </w:numPr>
        <w:jc w:val="both"/>
        <w:rPr>
          <w:rFonts w:ascii="Arial" w:eastAsia="Arial" w:hAnsi="Arial" w:cs="Arial"/>
        </w:rPr>
      </w:pPr>
      <w:r w:rsidRPr="00A7752C">
        <w:rPr>
          <w:rFonts w:ascii="Arial" w:eastAsia="Arial" w:hAnsi="Arial" w:cs="Arial"/>
        </w:rPr>
        <w:t>Corrosion testing cabinet (Neutral Salt Spray)</w:t>
      </w:r>
    </w:p>
    <w:p w14:paraId="766C022B" w14:textId="77777777" w:rsidR="00A7752C" w:rsidRPr="00A7752C" w:rsidRDefault="00A7752C" w:rsidP="002F61DD">
      <w:pPr>
        <w:pStyle w:val="ListParagraph"/>
        <w:numPr>
          <w:ilvl w:val="2"/>
          <w:numId w:val="29"/>
        </w:numPr>
        <w:jc w:val="both"/>
        <w:rPr>
          <w:rFonts w:ascii="Arial" w:eastAsia="Arial" w:hAnsi="Arial" w:cs="Arial"/>
        </w:rPr>
      </w:pPr>
      <w:r w:rsidRPr="00A7752C">
        <w:rPr>
          <w:rFonts w:ascii="Arial" w:eastAsia="Arial" w:hAnsi="Arial" w:cs="Arial"/>
        </w:rPr>
        <w:t>Plating/coating thickness measurement machine</w:t>
      </w:r>
    </w:p>
    <w:p w14:paraId="289C17F8" w14:textId="77777777" w:rsidR="00EA31D0" w:rsidRDefault="00A7752C" w:rsidP="002F61DD">
      <w:pPr>
        <w:pStyle w:val="ListParagraph"/>
        <w:numPr>
          <w:ilvl w:val="2"/>
          <w:numId w:val="29"/>
        </w:numPr>
        <w:jc w:val="both"/>
        <w:rPr>
          <w:rFonts w:ascii="Arial" w:eastAsia="Arial" w:hAnsi="Arial" w:cs="Arial"/>
        </w:rPr>
      </w:pPr>
      <w:r w:rsidRPr="00A7752C">
        <w:rPr>
          <w:rFonts w:ascii="Arial" w:eastAsia="Arial" w:hAnsi="Arial" w:cs="Arial"/>
        </w:rPr>
        <w:t xml:space="preserve">Chemical analysis of steel (XRF and carbon-sulfur) </w:t>
      </w:r>
    </w:p>
    <w:p w14:paraId="075051C0" w14:textId="77777777" w:rsidR="00A7752C" w:rsidRPr="00A7752C" w:rsidRDefault="00A7752C" w:rsidP="002F61DD">
      <w:pPr>
        <w:pStyle w:val="ListParagraph"/>
        <w:ind w:left="1800"/>
        <w:jc w:val="both"/>
        <w:rPr>
          <w:rFonts w:ascii="Arial" w:eastAsia="Arial" w:hAnsi="Arial" w:cs="Arial"/>
        </w:rPr>
      </w:pPr>
    </w:p>
    <w:p w14:paraId="2F5CDF42" w14:textId="77777777" w:rsidR="00A7752C" w:rsidRPr="00A7752C" w:rsidRDefault="00A7752C" w:rsidP="002F61DD">
      <w:pPr>
        <w:pStyle w:val="ListParagraph"/>
        <w:numPr>
          <w:ilvl w:val="0"/>
          <w:numId w:val="29"/>
        </w:numPr>
        <w:spacing w:after="120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sz w:val="21"/>
          <w:szCs w:val="21"/>
        </w:rPr>
        <w:t>General Engineering</w:t>
      </w:r>
      <w:r w:rsidR="00195216" w:rsidRPr="00042B38">
        <w:rPr>
          <w:rFonts w:ascii="Arial" w:eastAsia="Arial" w:hAnsi="Arial" w:cs="Arial"/>
          <w:b/>
          <w:sz w:val="21"/>
          <w:szCs w:val="21"/>
        </w:rPr>
        <w:t xml:space="preserve"> </w:t>
      </w:r>
      <w:r w:rsidR="0039690F" w:rsidRPr="00042B38">
        <w:rPr>
          <w:rFonts w:ascii="Arial" w:eastAsia="Arial" w:hAnsi="Arial" w:cs="Arial"/>
          <w:b/>
          <w:sz w:val="21"/>
          <w:szCs w:val="21"/>
        </w:rPr>
        <w:t>Requirements</w:t>
      </w:r>
    </w:p>
    <w:p w14:paraId="18EDBCC6" w14:textId="77777777" w:rsidR="00A7752C" w:rsidRPr="00A7752C" w:rsidRDefault="00A7752C" w:rsidP="002F61DD">
      <w:pPr>
        <w:pStyle w:val="ListParagraph"/>
        <w:spacing w:after="120"/>
        <w:ind w:left="360"/>
        <w:jc w:val="both"/>
        <w:rPr>
          <w:rFonts w:ascii="Arial" w:eastAsia="Arial" w:hAnsi="Arial" w:cs="Arial"/>
          <w:sz w:val="21"/>
          <w:szCs w:val="21"/>
        </w:rPr>
      </w:pPr>
    </w:p>
    <w:p w14:paraId="736FAA94" w14:textId="759B5A49" w:rsidR="00DF24DB" w:rsidRPr="007F03F1" w:rsidRDefault="00DF24DB" w:rsidP="002F61DD">
      <w:pPr>
        <w:pStyle w:val="ListParagraph"/>
        <w:numPr>
          <w:ilvl w:val="1"/>
          <w:numId w:val="29"/>
        </w:numPr>
        <w:spacing w:after="120"/>
        <w:jc w:val="both"/>
        <w:rPr>
          <w:rFonts w:ascii="Arial" w:eastAsia="Arial" w:hAnsi="Arial" w:cs="Arial"/>
          <w:strike/>
          <w:szCs w:val="21"/>
        </w:rPr>
      </w:pPr>
      <w:r w:rsidRPr="007F03F1">
        <w:rPr>
          <w:rFonts w:ascii="Arial" w:eastAsia="Arial" w:hAnsi="Arial" w:cs="Arial"/>
          <w:szCs w:val="21"/>
        </w:rPr>
        <w:t>The appropriate licenses and certification for producing faste</w:t>
      </w:r>
      <w:r w:rsidR="00362DF7">
        <w:rPr>
          <w:rFonts w:ascii="Arial" w:eastAsia="Arial" w:hAnsi="Arial" w:cs="Arial"/>
          <w:szCs w:val="21"/>
        </w:rPr>
        <w:t xml:space="preserve">ners with certain features.  </w:t>
      </w:r>
      <w:proofErr w:type="gramStart"/>
      <w:r w:rsidR="00362DF7">
        <w:rPr>
          <w:rFonts w:ascii="Arial" w:eastAsia="Arial" w:hAnsi="Arial" w:cs="Arial"/>
          <w:szCs w:val="21"/>
        </w:rPr>
        <w:t>I.</w:t>
      </w:r>
      <w:r w:rsidR="000D3EBF">
        <w:rPr>
          <w:rFonts w:ascii="Arial" w:eastAsia="Arial" w:hAnsi="Arial" w:cs="Arial"/>
          <w:szCs w:val="21"/>
        </w:rPr>
        <w:t>e</w:t>
      </w:r>
      <w:r w:rsidRPr="007F03F1">
        <w:rPr>
          <w:rFonts w:ascii="Arial" w:eastAsia="Arial" w:hAnsi="Arial" w:cs="Arial"/>
          <w:szCs w:val="21"/>
        </w:rPr>
        <w:t>.</w:t>
      </w:r>
      <w:proofErr w:type="gramEnd"/>
      <w:r w:rsidRPr="007F03F1">
        <w:rPr>
          <w:rFonts w:ascii="Arial" w:eastAsia="Arial" w:hAnsi="Arial" w:cs="Arial"/>
          <w:szCs w:val="21"/>
        </w:rPr>
        <w:t xml:space="preserve"> MAT</w:t>
      </w:r>
      <w:r w:rsidR="00547670">
        <w:rPr>
          <w:rFonts w:ascii="Arial" w:eastAsia="Arial" w:hAnsi="Arial" w:cs="Arial"/>
          <w:szCs w:val="21"/>
        </w:rPr>
        <w:t>hread</w:t>
      </w:r>
      <w:r w:rsidRPr="007F03F1">
        <w:rPr>
          <w:rFonts w:ascii="Arial" w:eastAsia="Arial" w:hAnsi="Arial" w:cs="Arial"/>
          <w:szCs w:val="21"/>
        </w:rPr>
        <w:t>, Taptite, etc.</w:t>
      </w:r>
    </w:p>
    <w:p w14:paraId="1DEFE7E1" w14:textId="61500966" w:rsidR="00DF24DB" w:rsidRPr="007F03F1" w:rsidRDefault="00DF24DB" w:rsidP="002F61DD">
      <w:pPr>
        <w:pStyle w:val="ListParagraph"/>
        <w:numPr>
          <w:ilvl w:val="1"/>
          <w:numId w:val="29"/>
        </w:numPr>
        <w:spacing w:after="120"/>
        <w:jc w:val="both"/>
        <w:rPr>
          <w:rFonts w:ascii="Arial" w:eastAsia="Arial" w:hAnsi="Arial" w:cs="Arial"/>
        </w:rPr>
      </w:pPr>
      <w:r w:rsidRPr="007F03F1">
        <w:rPr>
          <w:rFonts w:ascii="Arial" w:eastAsia="Arial" w:hAnsi="Arial" w:cs="Arial"/>
        </w:rPr>
        <w:t>GM fastener drawings supplied to a tier supplier shall have all dimensional, technical, and quality notes and information intact.  It is especially important for finish (coating</w:t>
      </w:r>
      <w:r w:rsidRPr="00F34984">
        <w:rPr>
          <w:rFonts w:ascii="Arial" w:eastAsia="Arial" w:hAnsi="Arial" w:cs="Arial"/>
        </w:rPr>
        <w:t xml:space="preserve">) </w:t>
      </w:r>
      <w:r w:rsidR="00EF0723" w:rsidRPr="00F34984">
        <w:rPr>
          <w:rFonts w:ascii="Arial" w:eastAsia="Arial" w:hAnsi="Arial" w:cs="Arial"/>
        </w:rPr>
        <w:t xml:space="preserve">and patch </w:t>
      </w:r>
      <w:r w:rsidR="00547670" w:rsidRPr="00F34984">
        <w:rPr>
          <w:rFonts w:ascii="Arial" w:eastAsia="Arial" w:hAnsi="Arial" w:cs="Arial"/>
        </w:rPr>
        <w:t>applicators</w:t>
      </w:r>
      <w:r w:rsidRPr="00F34984">
        <w:rPr>
          <w:rFonts w:ascii="Arial" w:eastAsia="Arial" w:hAnsi="Arial" w:cs="Arial"/>
        </w:rPr>
        <w:t xml:space="preserve"> </w:t>
      </w:r>
      <w:r w:rsidRPr="007F03F1">
        <w:rPr>
          <w:rFonts w:ascii="Arial" w:eastAsia="Arial" w:hAnsi="Arial" w:cs="Arial"/>
        </w:rPr>
        <w:t>to know what the type of material and specification they are processing to.</w:t>
      </w:r>
    </w:p>
    <w:p w14:paraId="179F5CCF" w14:textId="7E7171B5" w:rsidR="00BB4037" w:rsidRPr="007F03F1" w:rsidRDefault="00547670" w:rsidP="002F61DD">
      <w:pPr>
        <w:pStyle w:val="ListParagraph"/>
        <w:numPr>
          <w:ilvl w:val="1"/>
          <w:numId w:val="29"/>
        </w:numPr>
        <w:spacing w:after="120"/>
        <w:jc w:val="both"/>
        <w:rPr>
          <w:rFonts w:ascii="Arial" w:eastAsia="Arial" w:hAnsi="Arial" w:cs="Arial"/>
        </w:rPr>
      </w:pPr>
      <w:r w:rsidRPr="00F34984">
        <w:rPr>
          <w:rFonts w:ascii="Arial" w:eastAsia="Arial" w:hAnsi="Arial" w:cs="Arial"/>
        </w:rPr>
        <w:t xml:space="preserve">All </w:t>
      </w:r>
      <w:r w:rsidR="00223DA5">
        <w:rPr>
          <w:rFonts w:ascii="Arial" w:eastAsia="Arial" w:hAnsi="Arial" w:cs="Arial"/>
        </w:rPr>
        <w:t>s</w:t>
      </w:r>
      <w:r w:rsidRPr="00F34984">
        <w:rPr>
          <w:rFonts w:ascii="Arial" w:eastAsia="Arial" w:hAnsi="Arial" w:cs="Arial"/>
        </w:rPr>
        <w:t>uppliers</w:t>
      </w:r>
      <w:r w:rsidR="00B505F7" w:rsidRPr="00F34984">
        <w:rPr>
          <w:rFonts w:ascii="Arial" w:eastAsia="Arial" w:hAnsi="Arial" w:cs="Arial"/>
        </w:rPr>
        <w:t xml:space="preserve"> and their </w:t>
      </w:r>
      <w:r w:rsidR="00223DA5">
        <w:rPr>
          <w:rFonts w:ascii="Arial" w:eastAsia="Arial" w:hAnsi="Arial" w:cs="Arial"/>
        </w:rPr>
        <w:t>t</w:t>
      </w:r>
      <w:r w:rsidR="00B505F7" w:rsidRPr="00F34984">
        <w:rPr>
          <w:rFonts w:ascii="Arial" w:eastAsia="Arial" w:hAnsi="Arial" w:cs="Arial"/>
        </w:rPr>
        <w:t xml:space="preserve">ier </w:t>
      </w:r>
      <w:r w:rsidR="00223DA5">
        <w:rPr>
          <w:rFonts w:ascii="Arial" w:eastAsia="Arial" w:hAnsi="Arial" w:cs="Arial"/>
        </w:rPr>
        <w:t>s</w:t>
      </w:r>
      <w:r w:rsidR="00B505F7" w:rsidRPr="00F34984">
        <w:rPr>
          <w:rFonts w:ascii="Arial" w:eastAsia="Arial" w:hAnsi="Arial" w:cs="Arial"/>
        </w:rPr>
        <w:t>uppliers to GM</w:t>
      </w:r>
      <w:r w:rsidRPr="00F34984">
        <w:rPr>
          <w:rFonts w:ascii="Arial" w:eastAsia="Arial" w:hAnsi="Arial" w:cs="Arial"/>
        </w:rPr>
        <w:t xml:space="preserve"> </w:t>
      </w:r>
      <w:r w:rsidR="00223DA5">
        <w:rPr>
          <w:rFonts w:ascii="Arial" w:eastAsia="Arial" w:hAnsi="Arial" w:cs="Arial"/>
          <w:u w:val="single"/>
        </w:rPr>
        <w:t>MUST</w:t>
      </w:r>
      <w:r w:rsidR="00BB4037" w:rsidRPr="007F03F1">
        <w:rPr>
          <w:rFonts w:ascii="Arial" w:eastAsia="Arial" w:hAnsi="Arial" w:cs="Arial"/>
        </w:rPr>
        <w:t xml:space="preserve"> have access to the latest GM and international standards applicable to the GM product </w:t>
      </w:r>
      <w:r w:rsidR="00DF24DB" w:rsidRPr="007F03F1">
        <w:rPr>
          <w:rFonts w:ascii="Arial" w:eastAsia="Arial" w:hAnsi="Arial" w:cs="Arial"/>
        </w:rPr>
        <w:t>being produced</w:t>
      </w:r>
      <w:r w:rsidR="00BB4037" w:rsidRPr="007F03F1">
        <w:rPr>
          <w:rFonts w:ascii="Arial" w:eastAsia="Arial" w:hAnsi="Arial" w:cs="Arial"/>
        </w:rPr>
        <w:t xml:space="preserve"> at your facilities.</w:t>
      </w:r>
    </w:p>
    <w:p w14:paraId="57B84245" w14:textId="61242277" w:rsidR="008172EF" w:rsidRDefault="00F7131C" w:rsidP="00676392">
      <w:pPr>
        <w:pStyle w:val="ListParagraph"/>
        <w:numPr>
          <w:ilvl w:val="1"/>
          <w:numId w:val="29"/>
        </w:numPr>
        <w:spacing w:after="120"/>
        <w:jc w:val="both"/>
        <w:rPr>
          <w:rFonts w:ascii="Arial" w:eastAsia="Arial" w:hAnsi="Arial" w:cs="Arial"/>
        </w:rPr>
      </w:pPr>
      <w:r w:rsidRPr="007F03F1">
        <w:rPr>
          <w:rFonts w:ascii="Arial" w:eastAsia="Arial" w:hAnsi="Arial" w:cs="Arial"/>
        </w:rPr>
        <w:t>Fastener</w:t>
      </w:r>
      <w:r w:rsidR="00DF24DB" w:rsidRPr="007F03F1">
        <w:rPr>
          <w:rFonts w:ascii="Arial" w:eastAsia="Arial" w:hAnsi="Arial" w:cs="Arial"/>
        </w:rPr>
        <w:t xml:space="preserve"> drawing details take precedent</w:t>
      </w:r>
      <w:r w:rsidRPr="007F03F1">
        <w:rPr>
          <w:rFonts w:ascii="Arial" w:eastAsia="Arial" w:hAnsi="Arial" w:cs="Arial"/>
        </w:rPr>
        <w:t xml:space="preserve"> over any </w:t>
      </w:r>
      <w:r w:rsidR="00DF24DB" w:rsidRPr="007F03F1">
        <w:rPr>
          <w:rFonts w:ascii="Arial" w:eastAsia="Arial" w:hAnsi="Arial" w:cs="Arial"/>
        </w:rPr>
        <w:t>referenced GM and other specifications</w:t>
      </w:r>
      <w:r w:rsidRPr="007F03F1">
        <w:rPr>
          <w:rFonts w:ascii="Arial" w:eastAsia="Arial" w:hAnsi="Arial" w:cs="Arial"/>
        </w:rPr>
        <w:t xml:space="preserve">. </w:t>
      </w:r>
    </w:p>
    <w:p w14:paraId="52D33F6F" w14:textId="77777777" w:rsidR="007F03F1" w:rsidRPr="007F03F1" w:rsidRDefault="007F03F1" w:rsidP="007F03F1">
      <w:pPr>
        <w:pStyle w:val="ListParagraph"/>
        <w:spacing w:after="120"/>
        <w:ind w:left="1008"/>
        <w:jc w:val="both"/>
        <w:rPr>
          <w:rFonts w:ascii="Arial" w:eastAsia="Arial" w:hAnsi="Arial" w:cs="Arial"/>
        </w:rPr>
      </w:pPr>
    </w:p>
    <w:p w14:paraId="0D357485" w14:textId="77777777" w:rsidR="008172EF" w:rsidRDefault="00A7752C" w:rsidP="002F61DD">
      <w:pPr>
        <w:pStyle w:val="ListParagraph"/>
        <w:numPr>
          <w:ilvl w:val="0"/>
          <w:numId w:val="29"/>
        </w:numPr>
        <w:spacing w:after="120"/>
        <w:jc w:val="both"/>
        <w:rPr>
          <w:rFonts w:ascii="Arial" w:eastAsia="Arial" w:hAnsi="Arial" w:cs="Arial"/>
          <w:b/>
          <w:sz w:val="21"/>
          <w:szCs w:val="21"/>
        </w:rPr>
      </w:pPr>
      <w:r>
        <w:rPr>
          <w:rFonts w:ascii="Arial" w:eastAsia="Arial" w:hAnsi="Arial" w:cs="Arial"/>
          <w:b/>
          <w:sz w:val="21"/>
          <w:szCs w:val="21"/>
        </w:rPr>
        <w:t>General Process</w:t>
      </w:r>
      <w:r w:rsidR="00D42422" w:rsidRPr="00042B38">
        <w:rPr>
          <w:rFonts w:ascii="Arial" w:eastAsia="Arial" w:hAnsi="Arial" w:cs="Arial"/>
          <w:b/>
          <w:sz w:val="21"/>
          <w:szCs w:val="21"/>
        </w:rPr>
        <w:t xml:space="preserve"> Requirements</w:t>
      </w:r>
    </w:p>
    <w:p w14:paraId="56C3DB12" w14:textId="77777777" w:rsidR="00A7752C" w:rsidRPr="00A7752C" w:rsidRDefault="00A7752C" w:rsidP="002F61DD">
      <w:pPr>
        <w:pStyle w:val="ListParagraph"/>
        <w:spacing w:after="120"/>
        <w:ind w:left="360"/>
        <w:jc w:val="both"/>
        <w:rPr>
          <w:rFonts w:ascii="Arial" w:eastAsia="Arial" w:hAnsi="Arial" w:cs="Arial"/>
          <w:b/>
          <w:sz w:val="21"/>
          <w:szCs w:val="21"/>
        </w:rPr>
      </w:pPr>
    </w:p>
    <w:p w14:paraId="32B829B1" w14:textId="77777777" w:rsidR="00A7752C" w:rsidRPr="00A7752C" w:rsidRDefault="00A7752C" w:rsidP="002F61DD">
      <w:pPr>
        <w:pStyle w:val="ListParagraph"/>
        <w:numPr>
          <w:ilvl w:val="1"/>
          <w:numId w:val="29"/>
        </w:numPr>
        <w:spacing w:after="120"/>
        <w:jc w:val="both"/>
        <w:rPr>
          <w:rFonts w:ascii="Arial" w:eastAsia="Arial" w:hAnsi="Arial" w:cs="Arial"/>
        </w:rPr>
      </w:pPr>
      <w:r w:rsidRPr="00A7752C">
        <w:rPr>
          <w:rFonts w:ascii="Arial" w:eastAsia="Arial" w:hAnsi="Arial" w:cs="Arial"/>
        </w:rPr>
        <w:t>Raw Material</w:t>
      </w:r>
    </w:p>
    <w:p w14:paraId="5E243135" w14:textId="424B16DB" w:rsidR="00A7752C" w:rsidRPr="00E8327C" w:rsidRDefault="00A7752C" w:rsidP="002F61DD">
      <w:pPr>
        <w:pStyle w:val="ListParagraph"/>
        <w:numPr>
          <w:ilvl w:val="2"/>
          <w:numId w:val="29"/>
        </w:numPr>
        <w:spacing w:after="120"/>
        <w:jc w:val="both"/>
        <w:rPr>
          <w:rFonts w:ascii="Arial" w:eastAsia="Arial" w:hAnsi="Arial" w:cs="Arial"/>
        </w:rPr>
      </w:pPr>
      <w:r w:rsidRPr="00A7752C">
        <w:rPr>
          <w:rFonts w:ascii="Arial" w:eastAsia="Arial" w:hAnsi="Arial" w:cs="Arial"/>
        </w:rPr>
        <w:t xml:space="preserve">An internationally recognized steel mill and an automotive/aerospace fastener-grade wire-drawing mill shall be used. The mill shall understand and agree to the chemical and internal cleanliness requirements of GMW25 </w:t>
      </w:r>
      <w:r w:rsidR="00F43BEA" w:rsidRPr="007F03F1">
        <w:rPr>
          <w:rFonts w:ascii="Arial" w:eastAsia="Arial" w:hAnsi="Arial" w:cs="Arial"/>
        </w:rPr>
        <w:t>and</w:t>
      </w:r>
      <w:r w:rsidRPr="00A7752C">
        <w:rPr>
          <w:rFonts w:ascii="Arial" w:eastAsia="Arial" w:hAnsi="Arial" w:cs="Arial"/>
        </w:rPr>
        <w:t xml:space="preserve"> other applicable specification</w:t>
      </w:r>
      <w:r w:rsidR="00223DA5">
        <w:rPr>
          <w:rFonts w:ascii="Arial" w:eastAsia="Arial" w:hAnsi="Arial" w:cs="Arial"/>
        </w:rPr>
        <w:t>s</w:t>
      </w:r>
      <w:r w:rsidRPr="00A7752C">
        <w:rPr>
          <w:rFonts w:ascii="Arial" w:eastAsia="Arial" w:hAnsi="Arial" w:cs="Arial"/>
        </w:rPr>
        <w:t xml:space="preserve"> that are </w:t>
      </w:r>
      <w:r w:rsidRPr="00E8327C">
        <w:rPr>
          <w:rFonts w:ascii="Arial" w:eastAsia="Arial" w:hAnsi="Arial" w:cs="Arial"/>
        </w:rPr>
        <w:t>called out on the drawing or identified in the math model.</w:t>
      </w:r>
    </w:p>
    <w:p w14:paraId="2D80AA27" w14:textId="297B11E4" w:rsidR="00A7752C" w:rsidRPr="00E8327C" w:rsidRDefault="00A7752C" w:rsidP="002F61DD">
      <w:pPr>
        <w:pStyle w:val="ListParagraph"/>
        <w:numPr>
          <w:ilvl w:val="2"/>
          <w:numId w:val="29"/>
        </w:numPr>
        <w:spacing w:after="120"/>
        <w:jc w:val="both"/>
        <w:rPr>
          <w:rFonts w:ascii="Arial" w:eastAsia="Arial" w:hAnsi="Arial" w:cs="Arial"/>
        </w:rPr>
      </w:pPr>
      <w:r w:rsidRPr="00E8327C">
        <w:rPr>
          <w:rFonts w:ascii="Arial" w:eastAsia="Arial" w:hAnsi="Arial" w:cs="Arial"/>
        </w:rPr>
        <w:t>It is required that chemistry and formability of incoming material be checked prior to usage.</w:t>
      </w:r>
      <w:r w:rsidR="00917862" w:rsidRPr="00E8327C">
        <w:rPr>
          <w:rFonts w:ascii="Arial" w:eastAsia="Arial" w:hAnsi="Arial" w:cs="Arial"/>
        </w:rPr>
        <w:t xml:space="preserve"> </w:t>
      </w:r>
      <w:proofErr w:type="gramStart"/>
      <w:r w:rsidR="00917862" w:rsidRPr="00E8327C">
        <w:rPr>
          <w:rFonts w:ascii="Arial" w:eastAsia="Arial" w:hAnsi="Arial" w:cs="Arial"/>
        </w:rPr>
        <w:t>i.e.</w:t>
      </w:r>
      <w:proofErr w:type="gramEnd"/>
      <w:r w:rsidR="00917862" w:rsidRPr="00E8327C">
        <w:rPr>
          <w:rFonts w:ascii="Arial" w:eastAsia="Arial" w:hAnsi="Arial" w:cs="Arial"/>
        </w:rPr>
        <w:t xml:space="preserve"> each individual coil, bar or billet</w:t>
      </w:r>
      <w:r w:rsidR="006E17E0" w:rsidRPr="00E8327C">
        <w:rPr>
          <w:rFonts w:ascii="Arial" w:eastAsia="Arial" w:hAnsi="Arial" w:cs="Arial"/>
        </w:rPr>
        <w:t>.</w:t>
      </w:r>
    </w:p>
    <w:p w14:paraId="3C0C6339" w14:textId="2C6561B8" w:rsidR="00A7752C" w:rsidRDefault="00A7752C" w:rsidP="002F61DD">
      <w:pPr>
        <w:pStyle w:val="ListParagraph"/>
        <w:numPr>
          <w:ilvl w:val="2"/>
          <w:numId w:val="29"/>
        </w:numPr>
        <w:spacing w:after="120"/>
        <w:jc w:val="both"/>
        <w:rPr>
          <w:rFonts w:ascii="Arial" w:eastAsia="Arial" w:hAnsi="Arial" w:cs="Arial"/>
        </w:rPr>
      </w:pPr>
      <w:r w:rsidRPr="00E8327C">
        <w:rPr>
          <w:rFonts w:ascii="Arial" w:eastAsia="Arial" w:hAnsi="Arial" w:cs="Arial"/>
        </w:rPr>
        <w:t xml:space="preserve">All steel wire before cold forming is expected to be stored indoors in a clean and organized manner and shall </w:t>
      </w:r>
      <w:r w:rsidRPr="00A7752C">
        <w:rPr>
          <w:rFonts w:ascii="Arial" w:eastAsia="Arial" w:hAnsi="Arial" w:cs="Arial"/>
        </w:rPr>
        <w:t>be properly tagged with the material grade, size, and heat number. Records shall be retained for traceability per industry standards or GM requirements.</w:t>
      </w:r>
    </w:p>
    <w:p w14:paraId="42475F5E" w14:textId="77777777" w:rsidR="00A7752C" w:rsidRPr="00A7752C" w:rsidRDefault="00A7752C" w:rsidP="002F61DD">
      <w:pPr>
        <w:pStyle w:val="ListParagraph"/>
        <w:numPr>
          <w:ilvl w:val="2"/>
          <w:numId w:val="29"/>
        </w:numPr>
        <w:spacing w:after="120"/>
        <w:jc w:val="both"/>
        <w:rPr>
          <w:rFonts w:ascii="Arial" w:eastAsia="Arial" w:hAnsi="Arial" w:cs="Arial"/>
        </w:rPr>
      </w:pPr>
      <w:r w:rsidRPr="00A7752C">
        <w:rPr>
          <w:rFonts w:ascii="Arial" w:eastAsia="Arial" w:hAnsi="Arial" w:cs="Arial"/>
        </w:rPr>
        <w:lastRenderedPageBreak/>
        <w:t xml:space="preserve">Raw material that will go through further drawing, annealing, and pickling </w:t>
      </w:r>
      <w:r w:rsidR="002A47F6" w:rsidRPr="007F03F1">
        <w:rPr>
          <w:rFonts w:ascii="Arial" w:eastAsia="Arial" w:hAnsi="Arial" w:cs="Arial"/>
        </w:rPr>
        <w:t>may</w:t>
      </w:r>
      <w:r w:rsidRPr="00A7752C">
        <w:rPr>
          <w:rFonts w:ascii="Arial" w:eastAsia="Arial" w:hAnsi="Arial" w:cs="Arial"/>
        </w:rPr>
        <w:t xml:space="preserve"> be stored outside. However, proper protection from damage</w:t>
      </w:r>
      <w:r w:rsidR="002A47F6">
        <w:rPr>
          <w:rFonts w:ascii="Arial" w:eastAsia="Arial" w:hAnsi="Arial" w:cs="Arial"/>
        </w:rPr>
        <w:t xml:space="preserve"> </w:t>
      </w:r>
      <w:r w:rsidR="002A47F6" w:rsidRPr="007F03F1">
        <w:rPr>
          <w:rFonts w:ascii="Arial" w:eastAsia="Arial" w:hAnsi="Arial" w:cs="Arial"/>
        </w:rPr>
        <w:t>and excessive corrosion</w:t>
      </w:r>
      <w:r w:rsidRPr="007F03F1">
        <w:rPr>
          <w:rFonts w:ascii="Arial" w:eastAsia="Arial" w:hAnsi="Arial" w:cs="Arial"/>
        </w:rPr>
        <w:t xml:space="preserve"> </w:t>
      </w:r>
      <w:r w:rsidRPr="00A7752C">
        <w:rPr>
          <w:rFonts w:ascii="Arial" w:eastAsia="Arial" w:hAnsi="Arial" w:cs="Arial"/>
        </w:rPr>
        <w:t>shall be provided.</w:t>
      </w:r>
    </w:p>
    <w:p w14:paraId="472274EF" w14:textId="77777777" w:rsidR="002F61DD" w:rsidRDefault="002F61DD" w:rsidP="002F61DD">
      <w:pPr>
        <w:pStyle w:val="ListParagraph"/>
        <w:spacing w:after="120"/>
        <w:ind w:left="1008"/>
        <w:jc w:val="both"/>
        <w:rPr>
          <w:rFonts w:ascii="Arial" w:eastAsia="Arial" w:hAnsi="Arial" w:cs="Arial"/>
        </w:rPr>
      </w:pPr>
    </w:p>
    <w:p w14:paraId="0FECE239" w14:textId="77777777" w:rsidR="00A7752C" w:rsidRDefault="00A7752C" w:rsidP="002F61DD">
      <w:pPr>
        <w:pStyle w:val="ListParagraph"/>
        <w:numPr>
          <w:ilvl w:val="1"/>
          <w:numId w:val="29"/>
        </w:numPr>
        <w:spacing w:after="120"/>
        <w:jc w:val="both"/>
        <w:rPr>
          <w:rFonts w:ascii="Arial" w:eastAsia="Arial" w:hAnsi="Arial" w:cs="Arial"/>
        </w:rPr>
      </w:pPr>
      <w:r w:rsidRPr="00A7752C">
        <w:rPr>
          <w:rFonts w:ascii="Arial" w:eastAsia="Arial" w:hAnsi="Arial" w:cs="Arial"/>
        </w:rPr>
        <w:t>Wire Drawing/Annealing/Pickling</w:t>
      </w:r>
    </w:p>
    <w:p w14:paraId="0DAF5FAE" w14:textId="3E6F2DA0" w:rsidR="00A7752C" w:rsidRPr="00A7752C" w:rsidRDefault="00A7752C" w:rsidP="002F61DD">
      <w:pPr>
        <w:pStyle w:val="ListParagraph"/>
        <w:numPr>
          <w:ilvl w:val="2"/>
          <w:numId w:val="29"/>
        </w:numPr>
        <w:spacing w:after="120"/>
        <w:jc w:val="both"/>
        <w:rPr>
          <w:rFonts w:ascii="Arial" w:eastAsia="Arial" w:hAnsi="Arial" w:cs="Arial"/>
        </w:rPr>
      </w:pPr>
      <w:r w:rsidRPr="00A7752C">
        <w:rPr>
          <w:rFonts w:ascii="Arial" w:eastAsia="Arial" w:hAnsi="Arial" w:cs="Arial"/>
        </w:rPr>
        <w:t>Wire drawing, annealing</w:t>
      </w:r>
      <w:r w:rsidR="00223DA5">
        <w:rPr>
          <w:rFonts w:ascii="Arial" w:eastAsia="Arial" w:hAnsi="Arial" w:cs="Arial"/>
        </w:rPr>
        <w:t>,</w:t>
      </w:r>
      <w:r w:rsidRPr="00A7752C">
        <w:rPr>
          <w:rFonts w:ascii="Arial" w:eastAsia="Arial" w:hAnsi="Arial" w:cs="Arial"/>
        </w:rPr>
        <w:t xml:space="preserve"> and pickling operations must be performed in a clean and organized environment. Annealing furnaces must </w:t>
      </w:r>
      <w:r w:rsidR="009F2F89">
        <w:rPr>
          <w:rFonts w:ascii="Arial" w:eastAsia="Arial" w:hAnsi="Arial" w:cs="Arial"/>
        </w:rPr>
        <w:t>conform to</w:t>
      </w:r>
      <w:r w:rsidR="00917862" w:rsidRPr="00917862">
        <w:rPr>
          <w:rFonts w:ascii="Arial" w:eastAsia="Arial" w:hAnsi="Arial" w:cs="Arial"/>
          <w:color w:val="FF0000"/>
        </w:rPr>
        <w:t xml:space="preserve"> </w:t>
      </w:r>
      <w:r w:rsidRPr="00A7752C">
        <w:rPr>
          <w:rFonts w:ascii="Arial" w:eastAsia="Arial" w:hAnsi="Arial" w:cs="Arial"/>
        </w:rPr>
        <w:t>CQI-9 requirements</w:t>
      </w:r>
      <w:r w:rsidR="009F2F89">
        <w:rPr>
          <w:rFonts w:ascii="Arial" w:eastAsia="Arial" w:hAnsi="Arial" w:cs="Arial"/>
        </w:rPr>
        <w:t xml:space="preserve">. </w:t>
      </w:r>
      <w:r w:rsidRPr="00A7752C">
        <w:rPr>
          <w:rFonts w:ascii="Arial" w:eastAsia="Arial" w:hAnsi="Arial" w:cs="Arial"/>
        </w:rPr>
        <w:t xml:space="preserve"> Pickling operation must </w:t>
      </w:r>
      <w:r w:rsidR="009F2F89">
        <w:rPr>
          <w:rFonts w:ascii="Arial" w:eastAsia="Arial" w:hAnsi="Arial" w:cs="Arial"/>
        </w:rPr>
        <w:t>conform to</w:t>
      </w:r>
      <w:r w:rsidR="00917862" w:rsidRPr="003D40DE">
        <w:rPr>
          <w:rFonts w:ascii="Arial" w:eastAsia="Arial" w:hAnsi="Arial" w:cs="Arial"/>
          <w:color w:val="0070C0"/>
        </w:rPr>
        <w:t xml:space="preserve"> </w:t>
      </w:r>
      <w:r w:rsidRPr="00A7752C">
        <w:rPr>
          <w:rFonts w:ascii="Arial" w:eastAsia="Arial" w:hAnsi="Arial" w:cs="Arial"/>
        </w:rPr>
        <w:t>CQI-12 requirements for "pretreatment".</w:t>
      </w:r>
    </w:p>
    <w:p w14:paraId="1BF647D1" w14:textId="77777777" w:rsidR="00A7752C" w:rsidRPr="008E253C" w:rsidRDefault="00A7752C" w:rsidP="002F61DD">
      <w:pPr>
        <w:pStyle w:val="ListParagraph"/>
        <w:spacing w:after="120"/>
        <w:ind w:left="1008"/>
        <w:jc w:val="both"/>
        <w:rPr>
          <w:rFonts w:ascii="Arial" w:eastAsia="Arial" w:hAnsi="Arial" w:cs="Arial"/>
        </w:rPr>
      </w:pPr>
    </w:p>
    <w:p w14:paraId="522DD9D7" w14:textId="77777777" w:rsidR="00A7752C" w:rsidRPr="00A7752C" w:rsidRDefault="00A7752C" w:rsidP="002F61DD">
      <w:pPr>
        <w:pStyle w:val="ListParagraph"/>
        <w:numPr>
          <w:ilvl w:val="1"/>
          <w:numId w:val="29"/>
        </w:numPr>
        <w:spacing w:after="120"/>
        <w:jc w:val="both"/>
        <w:rPr>
          <w:rFonts w:ascii="Arial" w:eastAsia="Arial" w:hAnsi="Arial" w:cs="Arial"/>
        </w:rPr>
      </w:pPr>
      <w:r w:rsidRPr="00A7752C">
        <w:rPr>
          <w:rFonts w:ascii="Arial" w:eastAsia="Arial" w:hAnsi="Arial" w:cs="Arial"/>
        </w:rPr>
        <w:t>Cold Forming and Thread Forming</w:t>
      </w:r>
    </w:p>
    <w:p w14:paraId="440B00CB" w14:textId="2CEAE227" w:rsidR="00A7752C" w:rsidRPr="009F2F89" w:rsidRDefault="00A7752C" w:rsidP="002F61DD">
      <w:pPr>
        <w:pStyle w:val="ListParagraph"/>
        <w:numPr>
          <w:ilvl w:val="2"/>
          <w:numId w:val="29"/>
        </w:numPr>
        <w:spacing w:after="120"/>
        <w:jc w:val="both"/>
        <w:rPr>
          <w:rFonts w:ascii="Arial" w:eastAsia="Arial" w:hAnsi="Arial" w:cs="Arial"/>
        </w:rPr>
      </w:pPr>
      <w:r w:rsidRPr="00A7752C">
        <w:rPr>
          <w:rFonts w:ascii="Arial" w:eastAsia="Arial" w:hAnsi="Arial" w:cs="Arial"/>
        </w:rPr>
        <w:t>Small lot quality gates and regular in-process gauging (check every 2 hours minimum) is required</w:t>
      </w:r>
      <w:r w:rsidR="00917862">
        <w:rPr>
          <w:rFonts w:ascii="Arial" w:eastAsia="Arial" w:hAnsi="Arial" w:cs="Arial"/>
        </w:rPr>
        <w:t xml:space="preserve"> </w:t>
      </w:r>
      <w:r w:rsidR="005E129E" w:rsidRPr="009F2F89">
        <w:rPr>
          <w:rFonts w:ascii="Arial" w:eastAsia="Arial" w:hAnsi="Arial" w:cs="Arial"/>
        </w:rPr>
        <w:t>with</w:t>
      </w:r>
      <w:r w:rsidR="00917862" w:rsidRPr="009F2F89">
        <w:rPr>
          <w:rFonts w:ascii="Arial" w:eastAsia="Arial" w:hAnsi="Arial" w:cs="Arial"/>
        </w:rPr>
        <w:t xml:space="preserve"> each attribute </w:t>
      </w:r>
      <w:r w:rsidR="00223DA5">
        <w:rPr>
          <w:rFonts w:ascii="Arial" w:eastAsia="Arial" w:hAnsi="Arial" w:cs="Arial"/>
        </w:rPr>
        <w:t xml:space="preserve">that is </w:t>
      </w:r>
      <w:r w:rsidR="005E129E" w:rsidRPr="009F2F89">
        <w:rPr>
          <w:rFonts w:ascii="Arial" w:eastAsia="Arial" w:hAnsi="Arial" w:cs="Arial"/>
        </w:rPr>
        <w:t>checked</w:t>
      </w:r>
      <w:r w:rsidR="009F2F89" w:rsidRPr="009F2F89">
        <w:rPr>
          <w:rFonts w:ascii="Arial" w:eastAsia="Arial" w:hAnsi="Arial" w:cs="Arial"/>
        </w:rPr>
        <w:t xml:space="preserve"> and </w:t>
      </w:r>
      <w:r w:rsidR="005E129E" w:rsidRPr="009F2F89">
        <w:rPr>
          <w:rFonts w:ascii="Arial" w:eastAsia="Arial" w:hAnsi="Arial" w:cs="Arial"/>
        </w:rPr>
        <w:t>recorded</w:t>
      </w:r>
      <w:r w:rsidRPr="009F2F89">
        <w:rPr>
          <w:rFonts w:ascii="Arial" w:eastAsia="Arial" w:hAnsi="Arial" w:cs="Arial"/>
        </w:rPr>
        <w:t xml:space="preserve">. </w:t>
      </w:r>
    </w:p>
    <w:p w14:paraId="752A56F7" w14:textId="06B8F6BF" w:rsidR="00C6215D" w:rsidRPr="00C6215D" w:rsidRDefault="00A7752C" w:rsidP="00F43BEA">
      <w:pPr>
        <w:pStyle w:val="ListParagraph"/>
        <w:numPr>
          <w:ilvl w:val="2"/>
          <w:numId w:val="29"/>
        </w:numPr>
        <w:spacing w:after="120"/>
        <w:jc w:val="both"/>
        <w:rPr>
          <w:rFonts w:ascii="Arial" w:eastAsia="Arial" w:hAnsi="Arial" w:cs="Arial"/>
        </w:rPr>
      </w:pPr>
      <w:r w:rsidRPr="00C6215D">
        <w:rPr>
          <w:rFonts w:ascii="Arial" w:eastAsia="Arial" w:hAnsi="Arial" w:cs="Arial"/>
        </w:rPr>
        <w:t>Effective tool life monitoring system is required. Tool life and tool maintenance shall be documented. Grain flow check shall be made during every start-up, material lot change, tool change</w:t>
      </w:r>
      <w:r w:rsidR="006E5304">
        <w:rPr>
          <w:rFonts w:ascii="Arial" w:eastAsia="Arial" w:hAnsi="Arial" w:cs="Arial"/>
        </w:rPr>
        <w:t>,</w:t>
      </w:r>
      <w:r w:rsidRPr="00C6215D">
        <w:rPr>
          <w:rFonts w:ascii="Arial" w:eastAsia="Arial" w:hAnsi="Arial" w:cs="Arial"/>
        </w:rPr>
        <w:t xml:space="preserve"> and repair.</w:t>
      </w:r>
      <w:r w:rsidR="0071046A">
        <w:rPr>
          <w:rFonts w:ascii="Arial" w:eastAsia="Arial" w:hAnsi="Arial" w:cs="Arial"/>
        </w:rPr>
        <w:t xml:space="preserve">  </w:t>
      </w:r>
    </w:p>
    <w:p w14:paraId="74573F28" w14:textId="7CF9E003" w:rsidR="00A7752C" w:rsidRPr="00C6215D" w:rsidRDefault="00A7752C" w:rsidP="0000308A">
      <w:pPr>
        <w:pStyle w:val="ListParagraph"/>
        <w:numPr>
          <w:ilvl w:val="2"/>
          <w:numId w:val="29"/>
        </w:numPr>
        <w:spacing w:after="120"/>
        <w:jc w:val="both"/>
        <w:rPr>
          <w:rFonts w:ascii="Arial" w:eastAsia="Arial" w:hAnsi="Arial" w:cs="Arial"/>
        </w:rPr>
      </w:pPr>
      <w:r w:rsidRPr="00C6215D">
        <w:rPr>
          <w:rFonts w:ascii="Arial" w:eastAsia="Arial" w:hAnsi="Arial" w:cs="Arial"/>
        </w:rPr>
        <w:t>A procedure must be in place to check for thread forming defects (laps, voids, cracks, etc.)</w:t>
      </w:r>
      <w:r w:rsidR="006E5304">
        <w:rPr>
          <w:rFonts w:ascii="Arial" w:eastAsia="Arial" w:hAnsi="Arial" w:cs="Arial"/>
        </w:rPr>
        <w:t>.</w:t>
      </w:r>
      <w:r w:rsidRPr="00C6215D">
        <w:rPr>
          <w:rFonts w:ascii="Arial" w:eastAsia="Arial" w:hAnsi="Arial" w:cs="Arial"/>
        </w:rPr>
        <w:t xml:space="preserve"> This include</w:t>
      </w:r>
      <w:r w:rsidR="006E5304">
        <w:rPr>
          <w:rFonts w:ascii="Arial" w:eastAsia="Arial" w:hAnsi="Arial" w:cs="Arial"/>
        </w:rPr>
        <w:t>s</w:t>
      </w:r>
      <w:r w:rsidRPr="00C6215D">
        <w:rPr>
          <w:rFonts w:ascii="Arial" w:eastAsia="Arial" w:hAnsi="Arial" w:cs="Arial"/>
        </w:rPr>
        <w:t xml:space="preserve"> acid-etch and visual inspection of the threads under a microscope at startup, end of shift/batch, and at regular intervals.</w:t>
      </w:r>
    </w:p>
    <w:p w14:paraId="35E9596B" w14:textId="085CBCCE" w:rsidR="00A7752C" w:rsidRPr="00A7752C" w:rsidRDefault="00F43BEA" w:rsidP="009F2F89">
      <w:pPr>
        <w:pStyle w:val="ListParagraph"/>
        <w:numPr>
          <w:ilvl w:val="2"/>
          <w:numId w:val="43"/>
        </w:numPr>
        <w:spacing w:after="120"/>
        <w:jc w:val="both"/>
        <w:rPr>
          <w:rFonts w:ascii="Arial" w:eastAsia="Arial" w:hAnsi="Arial" w:cs="Arial"/>
        </w:rPr>
      </w:pPr>
      <w:r w:rsidRPr="0071046A">
        <w:rPr>
          <w:rFonts w:ascii="Arial" w:eastAsia="Arial" w:hAnsi="Arial" w:cs="Arial"/>
        </w:rPr>
        <w:t>For cold-forming setup, g</w:t>
      </w:r>
      <w:r w:rsidR="00F64CFA" w:rsidRPr="0071046A">
        <w:rPr>
          <w:rFonts w:ascii="Arial" w:eastAsia="Arial" w:hAnsi="Arial" w:cs="Arial"/>
        </w:rPr>
        <w:t xml:space="preserve">rain </w:t>
      </w:r>
      <w:r w:rsidRPr="0071046A">
        <w:rPr>
          <w:rFonts w:ascii="Arial" w:eastAsia="Arial" w:hAnsi="Arial" w:cs="Arial"/>
        </w:rPr>
        <w:t>f</w:t>
      </w:r>
      <w:r w:rsidR="00F64CFA" w:rsidRPr="0071046A">
        <w:rPr>
          <w:rFonts w:ascii="Arial" w:eastAsia="Arial" w:hAnsi="Arial" w:cs="Arial"/>
        </w:rPr>
        <w:t xml:space="preserve">low </w:t>
      </w:r>
      <w:r w:rsidRPr="0071046A">
        <w:rPr>
          <w:rFonts w:ascii="Arial" w:eastAsia="Arial" w:hAnsi="Arial" w:cs="Arial"/>
        </w:rPr>
        <w:t xml:space="preserve">check per SAE/USCAR8 shall be </w:t>
      </w:r>
      <w:r w:rsidR="006E5304" w:rsidRPr="0071046A">
        <w:rPr>
          <w:rFonts w:ascii="Arial" w:eastAsia="Arial" w:hAnsi="Arial" w:cs="Arial"/>
        </w:rPr>
        <w:t>perform</w:t>
      </w:r>
      <w:r w:rsidR="006E5304">
        <w:rPr>
          <w:rFonts w:ascii="Arial" w:eastAsia="Arial" w:hAnsi="Arial" w:cs="Arial"/>
        </w:rPr>
        <w:t>ed</w:t>
      </w:r>
      <w:r w:rsidRPr="0071046A">
        <w:rPr>
          <w:rFonts w:ascii="Arial" w:eastAsia="Arial" w:hAnsi="Arial" w:cs="Arial"/>
        </w:rPr>
        <w:t xml:space="preserve"> as part of </w:t>
      </w:r>
      <w:r w:rsidR="006E5304">
        <w:rPr>
          <w:rFonts w:ascii="Arial" w:eastAsia="Arial" w:hAnsi="Arial" w:cs="Arial"/>
        </w:rPr>
        <w:t>f</w:t>
      </w:r>
      <w:r w:rsidRPr="0071046A">
        <w:rPr>
          <w:rFonts w:ascii="Arial" w:eastAsia="Arial" w:hAnsi="Arial" w:cs="Arial"/>
        </w:rPr>
        <w:t>irst-piece qualification</w:t>
      </w:r>
      <w:r w:rsidR="0071046A" w:rsidRPr="0071046A">
        <w:rPr>
          <w:rFonts w:ascii="Arial" w:eastAsia="Arial" w:hAnsi="Arial" w:cs="Arial"/>
        </w:rPr>
        <w:t xml:space="preserve"> </w:t>
      </w:r>
      <w:r w:rsidR="0071046A" w:rsidRPr="009F2F89">
        <w:rPr>
          <w:rFonts w:ascii="Arial" w:eastAsia="Arial" w:hAnsi="Arial" w:cs="Arial"/>
        </w:rPr>
        <w:t>during setup, material lot change, tool change and repair.  Head soundness check shall be made at the same frequencies as grain flow check for fastener types defined in GMW25.</w:t>
      </w:r>
    </w:p>
    <w:p w14:paraId="54183576" w14:textId="77777777" w:rsidR="00A7752C" w:rsidRPr="00A7752C" w:rsidRDefault="00A7752C" w:rsidP="002F61DD">
      <w:pPr>
        <w:pStyle w:val="ListParagraph"/>
        <w:numPr>
          <w:ilvl w:val="2"/>
          <w:numId w:val="29"/>
        </w:numPr>
        <w:spacing w:after="120"/>
        <w:jc w:val="both"/>
        <w:rPr>
          <w:rFonts w:ascii="Arial" w:eastAsia="Arial" w:hAnsi="Arial" w:cs="Arial"/>
        </w:rPr>
      </w:pPr>
      <w:r w:rsidRPr="00A7752C">
        <w:rPr>
          <w:rFonts w:ascii="Arial" w:eastAsia="Arial" w:hAnsi="Arial" w:cs="Arial"/>
        </w:rPr>
        <w:t>All heat treat lines (including outside heat treaters) must be audited and approved by a qualified GM Engineer. (Per CQI 9 requirements).</w:t>
      </w:r>
    </w:p>
    <w:p w14:paraId="3FC7D6AB" w14:textId="77777777" w:rsidR="00A7752C" w:rsidRDefault="00A7752C" w:rsidP="002F61DD">
      <w:pPr>
        <w:pStyle w:val="ListParagraph"/>
        <w:numPr>
          <w:ilvl w:val="2"/>
          <w:numId w:val="29"/>
        </w:numPr>
        <w:spacing w:after="120"/>
        <w:jc w:val="both"/>
        <w:rPr>
          <w:rFonts w:ascii="Arial" w:eastAsia="Arial" w:hAnsi="Arial" w:cs="Arial"/>
        </w:rPr>
      </w:pPr>
      <w:r w:rsidRPr="00A7752C">
        <w:rPr>
          <w:rFonts w:ascii="Arial" w:eastAsia="Arial" w:hAnsi="Arial" w:cs="Arial"/>
        </w:rPr>
        <w:t>De-phosphating of externally threaded fasteners 10.9 grade and above shall be performed before heat treatment. (If phosphate coating is used on steel wire.)</w:t>
      </w:r>
    </w:p>
    <w:p w14:paraId="7083400D" w14:textId="4C0DBC61" w:rsidR="00A7752C" w:rsidRPr="001402E2" w:rsidRDefault="00A7752C" w:rsidP="009F2F89">
      <w:pPr>
        <w:pStyle w:val="ListParagraph"/>
        <w:spacing w:after="120"/>
        <w:ind w:left="1800"/>
        <w:jc w:val="both"/>
        <w:rPr>
          <w:rFonts w:ascii="Arial" w:eastAsia="Arial" w:hAnsi="Arial" w:cs="Arial"/>
          <w:strike/>
          <w:color w:val="00B050"/>
        </w:rPr>
      </w:pPr>
      <w:r w:rsidRPr="001402E2">
        <w:rPr>
          <w:rFonts w:ascii="Arial" w:eastAsia="Arial" w:hAnsi="Arial" w:cs="Arial"/>
          <w:strike/>
          <w:color w:val="00B050"/>
        </w:rPr>
        <w:t>.</w:t>
      </w:r>
    </w:p>
    <w:p w14:paraId="763D1C12" w14:textId="5FC48A58" w:rsidR="00A7752C" w:rsidRDefault="00A7752C" w:rsidP="002F61DD">
      <w:pPr>
        <w:pStyle w:val="ListParagraph"/>
        <w:numPr>
          <w:ilvl w:val="2"/>
          <w:numId w:val="29"/>
        </w:numPr>
        <w:spacing w:after="120"/>
        <w:jc w:val="both"/>
        <w:rPr>
          <w:rFonts w:ascii="Arial" w:eastAsia="Arial" w:hAnsi="Arial" w:cs="Arial"/>
        </w:rPr>
      </w:pPr>
      <w:r w:rsidRPr="00A7752C">
        <w:rPr>
          <w:rFonts w:ascii="Arial" w:eastAsia="Arial" w:hAnsi="Arial" w:cs="Arial"/>
        </w:rPr>
        <w:t xml:space="preserve">During parameter change (temperature change of at least </w:t>
      </w:r>
      <w:r w:rsidRPr="007F03F1">
        <w:rPr>
          <w:rFonts w:ascii="Arial" w:eastAsia="Arial" w:hAnsi="Arial" w:cs="Arial"/>
        </w:rPr>
        <w:t>100</w:t>
      </w:r>
      <w:r w:rsidR="00C6215D" w:rsidRPr="007F03F1">
        <w:rPr>
          <w:rFonts w:ascii="Arial" w:eastAsia="Arial" w:hAnsi="Arial" w:cs="Arial"/>
        </w:rPr>
        <w:t>º</w:t>
      </w:r>
      <w:r w:rsidR="00F43BEA" w:rsidRPr="007F03F1">
        <w:rPr>
          <w:rFonts w:ascii="Arial" w:eastAsia="Arial" w:hAnsi="Arial" w:cs="Arial"/>
        </w:rPr>
        <w:t>C or</w:t>
      </w:r>
      <w:r w:rsidRPr="007F03F1">
        <w:rPr>
          <w:rFonts w:ascii="Arial" w:eastAsia="Arial" w:hAnsi="Arial" w:cs="Arial"/>
        </w:rPr>
        <w:t xml:space="preserve"> </w:t>
      </w:r>
      <w:r w:rsidRPr="00A7752C">
        <w:rPr>
          <w:rFonts w:ascii="Arial" w:eastAsia="Arial" w:hAnsi="Arial" w:cs="Arial"/>
        </w:rPr>
        <w:t>any carbon potential change), the austeni</w:t>
      </w:r>
      <w:r w:rsidR="007F03F1">
        <w:rPr>
          <w:rFonts w:ascii="Arial" w:eastAsia="Arial" w:hAnsi="Arial" w:cs="Arial"/>
        </w:rPr>
        <w:t>ti</w:t>
      </w:r>
      <w:r w:rsidRPr="00A7752C">
        <w:rPr>
          <w:rFonts w:ascii="Arial" w:eastAsia="Arial" w:hAnsi="Arial" w:cs="Arial"/>
        </w:rPr>
        <w:t>zing furnace shall be emptied</w:t>
      </w:r>
      <w:r w:rsidR="00C6215D" w:rsidRPr="007F03F1">
        <w:rPr>
          <w:rFonts w:ascii="Arial" w:eastAsia="Arial" w:hAnsi="Arial" w:cs="Arial"/>
        </w:rPr>
        <w:t xml:space="preserve"> before parameter change and remain so until the parameters are reached and stabilized</w:t>
      </w:r>
      <w:r w:rsidRPr="007F03F1">
        <w:rPr>
          <w:rFonts w:ascii="Arial" w:eastAsia="Arial" w:hAnsi="Arial" w:cs="Arial"/>
        </w:rPr>
        <w:t>.</w:t>
      </w:r>
    </w:p>
    <w:p w14:paraId="216AC75E" w14:textId="23DF1A61" w:rsidR="002F61DD" w:rsidRDefault="00A7752C" w:rsidP="002F61DD">
      <w:pPr>
        <w:pStyle w:val="ListParagraph"/>
        <w:numPr>
          <w:ilvl w:val="2"/>
          <w:numId w:val="29"/>
        </w:numPr>
        <w:spacing w:after="120"/>
        <w:jc w:val="both"/>
        <w:rPr>
          <w:rFonts w:ascii="Arial" w:eastAsia="Arial" w:hAnsi="Arial" w:cs="Arial"/>
        </w:rPr>
      </w:pPr>
      <w:r w:rsidRPr="002F61DD">
        <w:rPr>
          <w:rFonts w:ascii="Arial" w:eastAsia="Arial" w:hAnsi="Arial" w:cs="Arial"/>
        </w:rPr>
        <w:t xml:space="preserve">For washers and other delicate parts, special procedures and fixtures are required to prevent parts </w:t>
      </w:r>
      <w:r w:rsidR="006E5304">
        <w:rPr>
          <w:rFonts w:ascii="Arial" w:eastAsia="Arial" w:hAnsi="Arial" w:cs="Arial"/>
        </w:rPr>
        <w:t xml:space="preserve">from </w:t>
      </w:r>
      <w:r w:rsidRPr="002F61DD">
        <w:rPr>
          <w:rFonts w:ascii="Arial" w:eastAsia="Arial" w:hAnsi="Arial" w:cs="Arial"/>
        </w:rPr>
        <w:t xml:space="preserve">stacking and </w:t>
      </w:r>
      <w:r w:rsidR="006E5304">
        <w:rPr>
          <w:rFonts w:ascii="Arial" w:eastAsia="Arial" w:hAnsi="Arial" w:cs="Arial"/>
        </w:rPr>
        <w:t xml:space="preserve">from </w:t>
      </w:r>
      <w:r w:rsidRPr="002F61DD">
        <w:rPr>
          <w:rFonts w:ascii="Arial" w:eastAsia="Arial" w:hAnsi="Arial" w:cs="Arial"/>
        </w:rPr>
        <w:t>nesting of parts, especially at quench.</w:t>
      </w:r>
    </w:p>
    <w:p w14:paraId="186F191F" w14:textId="2AB201C7" w:rsidR="002F61DD" w:rsidRDefault="00A7752C" w:rsidP="002F61DD">
      <w:pPr>
        <w:pStyle w:val="ListParagraph"/>
        <w:numPr>
          <w:ilvl w:val="2"/>
          <w:numId w:val="29"/>
        </w:numPr>
        <w:spacing w:after="120"/>
        <w:jc w:val="both"/>
        <w:rPr>
          <w:rFonts w:ascii="Arial" w:eastAsia="Arial" w:hAnsi="Arial" w:cs="Arial"/>
        </w:rPr>
      </w:pPr>
      <w:r w:rsidRPr="002F61DD">
        <w:rPr>
          <w:rFonts w:ascii="Arial" w:eastAsia="Arial" w:hAnsi="Arial" w:cs="Arial"/>
        </w:rPr>
        <w:t xml:space="preserve">The heat </w:t>
      </w:r>
      <w:proofErr w:type="gramStart"/>
      <w:r w:rsidRPr="002F61DD">
        <w:rPr>
          <w:rFonts w:ascii="Arial" w:eastAsia="Arial" w:hAnsi="Arial" w:cs="Arial"/>
        </w:rPr>
        <w:t>treat</w:t>
      </w:r>
      <w:proofErr w:type="gramEnd"/>
      <w:r w:rsidRPr="002F61DD">
        <w:rPr>
          <w:rFonts w:ascii="Arial" w:eastAsia="Arial" w:hAnsi="Arial" w:cs="Arial"/>
        </w:rPr>
        <w:t xml:space="preserve"> parameters (load speed, temperature, atmosphere, etc.) for each grade of material and required strength/hardness shall be fixed (documented in work instruction) and strictly followed. Any deviation must require heat-treat manager approval and </w:t>
      </w:r>
      <w:r w:rsidR="006E5304">
        <w:rPr>
          <w:rFonts w:ascii="Arial" w:eastAsia="Arial" w:hAnsi="Arial" w:cs="Arial"/>
        </w:rPr>
        <w:t xml:space="preserve">be </w:t>
      </w:r>
      <w:r w:rsidRPr="002F61DD">
        <w:rPr>
          <w:rFonts w:ascii="Arial" w:eastAsia="Arial" w:hAnsi="Arial" w:cs="Arial"/>
        </w:rPr>
        <w:t>documented.</w:t>
      </w:r>
    </w:p>
    <w:p w14:paraId="79238809" w14:textId="77777777" w:rsidR="002F61DD" w:rsidRPr="007F03F1" w:rsidRDefault="00A7752C" w:rsidP="002F61DD">
      <w:pPr>
        <w:pStyle w:val="ListParagraph"/>
        <w:numPr>
          <w:ilvl w:val="2"/>
          <w:numId w:val="29"/>
        </w:numPr>
        <w:spacing w:after="120"/>
        <w:jc w:val="both"/>
        <w:rPr>
          <w:rFonts w:ascii="Arial" w:eastAsia="Arial" w:hAnsi="Arial" w:cs="Arial"/>
        </w:rPr>
      </w:pPr>
      <w:r w:rsidRPr="002F61DD">
        <w:rPr>
          <w:rFonts w:ascii="Arial" w:eastAsia="Arial" w:hAnsi="Arial" w:cs="Arial"/>
        </w:rPr>
        <w:t xml:space="preserve">A continuous and consistent heat treat process is required. If a power or atmospheric </w:t>
      </w:r>
      <w:r w:rsidRPr="007F03F1">
        <w:rPr>
          <w:rFonts w:ascii="Arial" w:eastAsia="Arial" w:hAnsi="Arial" w:cs="Arial"/>
        </w:rPr>
        <w:t xml:space="preserve">interruption occurs for more than 4 minutes, the event must be documented and 100% </w:t>
      </w:r>
      <w:r w:rsidR="00C6215D" w:rsidRPr="007F03F1">
        <w:rPr>
          <w:rFonts w:ascii="Arial" w:eastAsia="Arial" w:hAnsi="Arial" w:cs="Arial"/>
        </w:rPr>
        <w:t xml:space="preserve">eddy-current </w:t>
      </w:r>
      <w:r w:rsidRPr="007F03F1">
        <w:rPr>
          <w:rFonts w:ascii="Arial" w:eastAsia="Arial" w:hAnsi="Arial" w:cs="Arial"/>
        </w:rPr>
        <w:t xml:space="preserve">testing </w:t>
      </w:r>
      <w:r w:rsidR="00CC01DD" w:rsidRPr="009F2F89">
        <w:rPr>
          <w:rFonts w:ascii="Arial" w:eastAsia="Arial" w:hAnsi="Arial" w:cs="Arial"/>
        </w:rPr>
        <w:t xml:space="preserve">along with random hardness testing </w:t>
      </w:r>
      <w:r w:rsidRPr="007F03F1">
        <w:rPr>
          <w:rFonts w:ascii="Arial" w:eastAsia="Arial" w:hAnsi="Arial" w:cs="Arial"/>
        </w:rPr>
        <w:t xml:space="preserve">of the fasteners is required to assure conformity to drawing requirements. Testing method should be documented and </w:t>
      </w:r>
      <w:r w:rsidR="00C6215D" w:rsidRPr="007F03F1">
        <w:rPr>
          <w:rFonts w:ascii="Arial" w:eastAsia="Arial" w:hAnsi="Arial" w:cs="Arial"/>
        </w:rPr>
        <w:t>approved</w:t>
      </w:r>
      <w:r w:rsidRPr="007F03F1">
        <w:rPr>
          <w:rFonts w:ascii="Arial" w:eastAsia="Arial" w:hAnsi="Arial" w:cs="Arial"/>
        </w:rPr>
        <w:t xml:space="preserve"> </w:t>
      </w:r>
      <w:r w:rsidR="00C6215D" w:rsidRPr="007F03F1">
        <w:rPr>
          <w:rFonts w:ascii="Arial" w:eastAsia="Arial" w:hAnsi="Arial" w:cs="Arial"/>
        </w:rPr>
        <w:t>by</w:t>
      </w:r>
      <w:r w:rsidRPr="007F03F1">
        <w:rPr>
          <w:rFonts w:ascii="Arial" w:eastAsia="Arial" w:hAnsi="Arial" w:cs="Arial"/>
        </w:rPr>
        <w:t xml:space="preserve"> the customer’s quality representative.</w:t>
      </w:r>
    </w:p>
    <w:p w14:paraId="6326AFF0" w14:textId="5D3F9714" w:rsidR="00A7752C" w:rsidRPr="007F03F1" w:rsidRDefault="00F43BEA" w:rsidP="002F61DD">
      <w:pPr>
        <w:pStyle w:val="ListParagraph"/>
        <w:numPr>
          <w:ilvl w:val="2"/>
          <w:numId w:val="29"/>
        </w:numPr>
        <w:spacing w:after="120"/>
        <w:jc w:val="both"/>
        <w:rPr>
          <w:rFonts w:ascii="Arial" w:eastAsia="Arial" w:hAnsi="Arial" w:cs="Arial"/>
        </w:rPr>
      </w:pPr>
      <w:r w:rsidRPr="007F03F1">
        <w:rPr>
          <w:rFonts w:ascii="Arial" w:eastAsia="Arial" w:hAnsi="Arial" w:cs="Arial"/>
        </w:rPr>
        <w:t xml:space="preserve">There shall </w:t>
      </w:r>
      <w:r w:rsidR="00A7752C" w:rsidRPr="007F03F1">
        <w:rPr>
          <w:rFonts w:ascii="Arial" w:eastAsia="Arial" w:hAnsi="Arial" w:cs="Arial"/>
        </w:rPr>
        <w:t xml:space="preserve">be a physical separation </w:t>
      </w:r>
      <w:r w:rsidR="00A7752C" w:rsidRPr="009F2F89">
        <w:rPr>
          <w:rFonts w:ascii="Arial" w:eastAsia="Arial" w:hAnsi="Arial" w:cs="Arial"/>
        </w:rPr>
        <w:t xml:space="preserve">of </w:t>
      </w:r>
      <w:r w:rsidR="006E5304" w:rsidRPr="009F2F89">
        <w:rPr>
          <w:rFonts w:ascii="Arial" w:eastAsia="Arial" w:hAnsi="Arial" w:cs="Arial"/>
        </w:rPr>
        <w:t>non-heat</w:t>
      </w:r>
      <w:r w:rsidR="006E5304">
        <w:rPr>
          <w:rFonts w:ascii="Arial" w:eastAsia="Arial" w:hAnsi="Arial" w:cs="Arial"/>
        </w:rPr>
        <w:t>-</w:t>
      </w:r>
      <w:r w:rsidR="00CC01DD" w:rsidRPr="009F2F89">
        <w:rPr>
          <w:rFonts w:ascii="Arial" w:eastAsia="Arial" w:hAnsi="Arial" w:cs="Arial"/>
        </w:rPr>
        <w:t xml:space="preserve">treated </w:t>
      </w:r>
      <w:r w:rsidR="00CC01DD">
        <w:rPr>
          <w:rFonts w:ascii="Arial" w:eastAsia="Arial" w:hAnsi="Arial" w:cs="Arial"/>
        </w:rPr>
        <w:t>(G</w:t>
      </w:r>
      <w:r w:rsidR="00CC01DD" w:rsidRPr="00CC01DD">
        <w:rPr>
          <w:rFonts w:ascii="Arial" w:eastAsia="Arial" w:hAnsi="Arial" w:cs="Arial"/>
        </w:rPr>
        <w:t>reen</w:t>
      </w:r>
      <w:r w:rsidR="00CC01DD">
        <w:rPr>
          <w:rFonts w:ascii="Arial" w:eastAsia="Arial" w:hAnsi="Arial" w:cs="Arial"/>
        </w:rPr>
        <w:t>)</w:t>
      </w:r>
      <w:r w:rsidR="00CC01DD" w:rsidRPr="007F03F1">
        <w:rPr>
          <w:rFonts w:ascii="Arial" w:eastAsia="Arial" w:hAnsi="Arial" w:cs="Arial"/>
        </w:rPr>
        <w:t xml:space="preserve"> </w:t>
      </w:r>
      <w:r w:rsidR="00A7752C" w:rsidRPr="007F03F1">
        <w:rPr>
          <w:rFonts w:ascii="Arial" w:eastAsia="Arial" w:hAnsi="Arial" w:cs="Arial"/>
        </w:rPr>
        <w:t xml:space="preserve">parts </w:t>
      </w:r>
      <w:r w:rsidR="001420F8" w:rsidRPr="009F2F89">
        <w:rPr>
          <w:rFonts w:ascii="Arial" w:eastAsia="Arial" w:hAnsi="Arial" w:cs="Arial"/>
        </w:rPr>
        <w:t>p</w:t>
      </w:r>
      <w:r w:rsidR="00CC01DD" w:rsidRPr="009F2F89">
        <w:rPr>
          <w:rFonts w:ascii="Arial" w:eastAsia="Arial" w:hAnsi="Arial" w:cs="Arial"/>
        </w:rPr>
        <w:t>rior to furnace loading</w:t>
      </w:r>
      <w:r w:rsidR="00A7752C" w:rsidRPr="009F2F89">
        <w:rPr>
          <w:rFonts w:ascii="Arial" w:eastAsia="Arial" w:hAnsi="Arial" w:cs="Arial"/>
        </w:rPr>
        <w:t xml:space="preserve"> </w:t>
      </w:r>
      <w:r w:rsidR="00A7752C" w:rsidRPr="007F03F1">
        <w:rPr>
          <w:rFonts w:ascii="Arial" w:eastAsia="Arial" w:hAnsi="Arial" w:cs="Arial"/>
        </w:rPr>
        <w:t xml:space="preserve">and </w:t>
      </w:r>
      <w:r w:rsidR="00CC01DD" w:rsidRPr="007F03F1">
        <w:rPr>
          <w:rFonts w:ascii="Arial" w:eastAsia="Arial" w:hAnsi="Arial" w:cs="Arial"/>
        </w:rPr>
        <w:t>heat-treated</w:t>
      </w:r>
      <w:r w:rsidR="00A7752C" w:rsidRPr="007F03F1">
        <w:rPr>
          <w:rFonts w:ascii="Arial" w:eastAsia="Arial" w:hAnsi="Arial" w:cs="Arial"/>
        </w:rPr>
        <w:t xml:space="preserve"> parts within heat treat operations. Usage of barrier</w:t>
      </w:r>
      <w:r w:rsidR="001420F8">
        <w:rPr>
          <w:rFonts w:ascii="Arial" w:eastAsia="Arial" w:hAnsi="Arial" w:cs="Arial"/>
        </w:rPr>
        <w:t>s</w:t>
      </w:r>
      <w:r w:rsidR="00A7752C" w:rsidRPr="007F03F1">
        <w:rPr>
          <w:rFonts w:ascii="Arial" w:eastAsia="Arial" w:hAnsi="Arial" w:cs="Arial"/>
        </w:rPr>
        <w:t xml:space="preserve"> at the heat treat area and usage of distinctly different containers for heat treated and non-</w:t>
      </w:r>
      <w:r w:rsidR="006E5304" w:rsidRPr="007F03F1">
        <w:rPr>
          <w:rFonts w:ascii="Arial" w:eastAsia="Arial" w:hAnsi="Arial" w:cs="Arial"/>
        </w:rPr>
        <w:t>heat</w:t>
      </w:r>
      <w:r w:rsidR="006E5304">
        <w:rPr>
          <w:rFonts w:ascii="Arial" w:eastAsia="Arial" w:hAnsi="Arial" w:cs="Arial"/>
        </w:rPr>
        <w:t>-treated</w:t>
      </w:r>
      <w:r w:rsidR="00A7752C" w:rsidRPr="007F03F1">
        <w:rPr>
          <w:rFonts w:ascii="Arial" w:eastAsia="Arial" w:hAnsi="Arial" w:cs="Arial"/>
        </w:rPr>
        <w:t xml:space="preserve"> parts is required.</w:t>
      </w:r>
      <w:r w:rsidR="00C6215D" w:rsidRPr="007F03F1">
        <w:rPr>
          <w:rFonts w:ascii="Arial" w:eastAsia="Arial" w:hAnsi="Arial" w:cs="Arial"/>
        </w:rPr>
        <w:t xml:space="preserve">  Green parts and </w:t>
      </w:r>
      <w:r w:rsidR="006E5304" w:rsidRPr="007F03F1">
        <w:rPr>
          <w:rFonts w:ascii="Arial" w:eastAsia="Arial" w:hAnsi="Arial" w:cs="Arial"/>
        </w:rPr>
        <w:t>heat</w:t>
      </w:r>
      <w:r w:rsidR="006E5304">
        <w:rPr>
          <w:rFonts w:ascii="Arial" w:eastAsia="Arial" w:hAnsi="Arial" w:cs="Arial"/>
        </w:rPr>
        <w:t>-treated</w:t>
      </w:r>
      <w:r w:rsidR="00C6215D" w:rsidRPr="007F03F1">
        <w:rPr>
          <w:rFonts w:ascii="Arial" w:eastAsia="Arial" w:hAnsi="Arial" w:cs="Arial"/>
        </w:rPr>
        <w:t xml:space="preserve"> parts shall </w:t>
      </w:r>
      <w:r w:rsidR="00CC01DD" w:rsidRPr="009F2F89">
        <w:rPr>
          <w:rFonts w:ascii="Arial" w:eastAsia="Arial" w:hAnsi="Arial" w:cs="Arial"/>
        </w:rPr>
        <w:t xml:space="preserve">be stored in designated labeled areas and </w:t>
      </w:r>
      <w:r w:rsidR="006E5304">
        <w:rPr>
          <w:rFonts w:ascii="Arial" w:eastAsia="Arial" w:hAnsi="Arial" w:cs="Arial"/>
        </w:rPr>
        <w:t xml:space="preserve">shall </w:t>
      </w:r>
      <w:r w:rsidR="00C6215D" w:rsidRPr="009F2F89">
        <w:rPr>
          <w:rFonts w:ascii="Arial" w:eastAsia="Arial" w:hAnsi="Arial" w:cs="Arial"/>
        </w:rPr>
        <w:t>not</w:t>
      </w:r>
      <w:r w:rsidR="00CC01DD" w:rsidRPr="009F2F89">
        <w:rPr>
          <w:rFonts w:ascii="Arial" w:eastAsia="Arial" w:hAnsi="Arial" w:cs="Arial"/>
        </w:rPr>
        <w:t xml:space="preserve"> </w:t>
      </w:r>
      <w:r w:rsidR="00C6215D" w:rsidRPr="009F2F89">
        <w:rPr>
          <w:rFonts w:ascii="Arial" w:eastAsia="Arial" w:hAnsi="Arial" w:cs="Arial"/>
        </w:rPr>
        <w:t xml:space="preserve">be </w:t>
      </w:r>
      <w:r w:rsidR="00C6215D" w:rsidRPr="007F03F1">
        <w:rPr>
          <w:rFonts w:ascii="Arial" w:eastAsia="Arial" w:hAnsi="Arial" w:cs="Arial"/>
        </w:rPr>
        <w:t xml:space="preserve">stored close together such that </w:t>
      </w:r>
      <w:r w:rsidR="00981204" w:rsidRPr="007F03F1">
        <w:rPr>
          <w:rFonts w:ascii="Arial" w:eastAsia="Arial" w:hAnsi="Arial" w:cs="Arial"/>
        </w:rPr>
        <w:t>mixing may occur by spillage or handling.</w:t>
      </w:r>
      <w:r w:rsidR="00C32278" w:rsidRPr="007F03F1">
        <w:rPr>
          <w:rFonts w:ascii="Arial" w:eastAsia="Arial" w:hAnsi="Arial" w:cs="Arial"/>
        </w:rPr>
        <w:t xml:space="preserve">  Containers must be visually different.  Removable tags or signs on otherwise identical containers are not acceptable. </w:t>
      </w:r>
    </w:p>
    <w:p w14:paraId="5E386EF7" w14:textId="0F97DD96" w:rsidR="00F64CFA" w:rsidRPr="002B1966" w:rsidRDefault="00F64CFA" w:rsidP="002F61DD">
      <w:pPr>
        <w:pStyle w:val="ListParagraph"/>
        <w:numPr>
          <w:ilvl w:val="2"/>
          <w:numId w:val="29"/>
        </w:numPr>
        <w:spacing w:after="120"/>
        <w:jc w:val="both"/>
        <w:rPr>
          <w:rFonts w:ascii="Arial" w:eastAsia="Arial" w:hAnsi="Arial" w:cs="Arial"/>
        </w:rPr>
      </w:pPr>
      <w:r w:rsidRPr="002B1966">
        <w:rPr>
          <w:rFonts w:ascii="Arial" w:eastAsia="Arial" w:hAnsi="Arial" w:cs="Arial"/>
        </w:rPr>
        <w:t xml:space="preserve">Shipping of green or insufficient heat-treat </w:t>
      </w:r>
      <w:r w:rsidR="007F03F1" w:rsidRPr="002B1966">
        <w:rPr>
          <w:rFonts w:ascii="Arial" w:eastAsia="Arial" w:hAnsi="Arial" w:cs="Arial"/>
        </w:rPr>
        <w:t xml:space="preserve">parts </w:t>
      </w:r>
      <w:r w:rsidRPr="002B1966">
        <w:rPr>
          <w:rFonts w:ascii="Arial" w:eastAsia="Arial" w:hAnsi="Arial" w:cs="Arial"/>
        </w:rPr>
        <w:t>will place the</w:t>
      </w:r>
      <w:r w:rsidR="002D17A0" w:rsidRPr="002B1966">
        <w:rPr>
          <w:rFonts w:ascii="Arial" w:eastAsia="Arial" w:hAnsi="Arial" w:cs="Arial"/>
        </w:rPr>
        <w:t xml:space="preserve"> </w:t>
      </w:r>
      <w:r w:rsidRPr="002B1966">
        <w:rPr>
          <w:rFonts w:ascii="Arial" w:eastAsia="Arial" w:hAnsi="Arial" w:cs="Arial"/>
        </w:rPr>
        <w:t>supplier</w:t>
      </w:r>
      <w:r w:rsidR="00E33C4B" w:rsidRPr="002B1966">
        <w:rPr>
          <w:rFonts w:ascii="Arial" w:eastAsia="Arial" w:hAnsi="Arial" w:cs="Arial"/>
        </w:rPr>
        <w:t>’s</w:t>
      </w:r>
      <w:r w:rsidR="000D3EBF" w:rsidRPr="002B1966">
        <w:rPr>
          <w:rFonts w:ascii="Arial" w:eastAsia="Arial" w:hAnsi="Arial" w:cs="Arial"/>
        </w:rPr>
        <w:t xml:space="preserve"> and all the supplier’s</w:t>
      </w:r>
      <w:r w:rsidR="00E33C4B" w:rsidRPr="002B1966">
        <w:rPr>
          <w:rFonts w:ascii="Arial" w:eastAsia="Arial" w:hAnsi="Arial" w:cs="Arial"/>
        </w:rPr>
        <w:t xml:space="preserve"> D</w:t>
      </w:r>
      <w:r w:rsidR="000D3EBF" w:rsidRPr="002B1966">
        <w:rPr>
          <w:rFonts w:ascii="Arial" w:eastAsia="Arial" w:hAnsi="Arial" w:cs="Arial"/>
        </w:rPr>
        <w:t>UNS</w:t>
      </w:r>
      <w:r w:rsidR="00E33C4B" w:rsidRPr="002B1966">
        <w:rPr>
          <w:rFonts w:ascii="Arial" w:eastAsia="Arial" w:hAnsi="Arial" w:cs="Arial"/>
        </w:rPr>
        <w:t xml:space="preserve"> number</w:t>
      </w:r>
      <w:r w:rsidR="000D3EBF" w:rsidRPr="002B1966">
        <w:rPr>
          <w:rFonts w:ascii="Arial" w:eastAsia="Arial" w:hAnsi="Arial" w:cs="Arial"/>
        </w:rPr>
        <w:t>s</w:t>
      </w:r>
      <w:r w:rsidRPr="002B1966">
        <w:rPr>
          <w:rFonts w:ascii="Arial" w:eastAsia="Arial" w:hAnsi="Arial" w:cs="Arial"/>
        </w:rPr>
        <w:t xml:space="preserve"> in</w:t>
      </w:r>
      <w:r w:rsidR="000D3EBF" w:rsidRPr="002B1966">
        <w:rPr>
          <w:rFonts w:ascii="Arial" w:eastAsia="Arial" w:hAnsi="Arial" w:cs="Arial"/>
        </w:rPr>
        <w:t xml:space="preserve"> a</w:t>
      </w:r>
      <w:r w:rsidRPr="002B1966">
        <w:rPr>
          <w:rFonts w:ascii="Arial" w:eastAsia="Arial" w:hAnsi="Arial" w:cs="Arial"/>
        </w:rPr>
        <w:t xml:space="preserve"> New Business Hold for</w:t>
      </w:r>
      <w:r w:rsidR="00E33C4B" w:rsidRPr="002B1966">
        <w:rPr>
          <w:rFonts w:ascii="Arial" w:eastAsia="Arial" w:hAnsi="Arial" w:cs="Arial"/>
        </w:rPr>
        <w:t xml:space="preserve"> </w:t>
      </w:r>
      <w:r w:rsidR="000D3EBF" w:rsidRPr="002B1966">
        <w:rPr>
          <w:rFonts w:ascii="Arial" w:eastAsia="Arial" w:hAnsi="Arial" w:cs="Arial"/>
        </w:rPr>
        <w:t xml:space="preserve">a </w:t>
      </w:r>
      <w:r w:rsidR="00E33C4B" w:rsidRPr="002B1966">
        <w:rPr>
          <w:rFonts w:ascii="Arial" w:eastAsia="Arial" w:hAnsi="Arial" w:cs="Arial"/>
        </w:rPr>
        <w:t>minimum</w:t>
      </w:r>
      <w:r w:rsidRPr="002B1966">
        <w:rPr>
          <w:rFonts w:ascii="Arial" w:eastAsia="Arial" w:hAnsi="Arial" w:cs="Arial"/>
        </w:rPr>
        <w:t xml:space="preserve"> </w:t>
      </w:r>
      <w:r w:rsidR="000D3EBF" w:rsidRPr="002B1966">
        <w:rPr>
          <w:rFonts w:ascii="Arial" w:eastAsia="Arial" w:hAnsi="Arial" w:cs="Arial"/>
        </w:rPr>
        <w:t xml:space="preserve">of </w:t>
      </w:r>
      <w:r w:rsidRPr="002B1966">
        <w:rPr>
          <w:rFonts w:ascii="Arial" w:eastAsia="Arial" w:hAnsi="Arial" w:cs="Arial"/>
        </w:rPr>
        <w:t>six months.</w:t>
      </w:r>
    </w:p>
    <w:p w14:paraId="3605DF56" w14:textId="6B52F1A0" w:rsidR="00090DEE" w:rsidRPr="002D17A0" w:rsidRDefault="00090DEE" w:rsidP="002F61DD">
      <w:pPr>
        <w:pStyle w:val="ListParagraph"/>
        <w:numPr>
          <w:ilvl w:val="2"/>
          <w:numId w:val="29"/>
        </w:numPr>
        <w:spacing w:after="120"/>
        <w:jc w:val="both"/>
        <w:rPr>
          <w:rFonts w:ascii="Arial" w:eastAsia="Arial" w:hAnsi="Arial" w:cs="Arial"/>
        </w:rPr>
      </w:pPr>
      <w:r w:rsidRPr="002D17A0">
        <w:rPr>
          <w:rFonts w:ascii="Arial" w:eastAsia="Arial" w:hAnsi="Arial" w:cs="Arial"/>
        </w:rPr>
        <w:lastRenderedPageBreak/>
        <w:t xml:space="preserve">When external heat treatment sources are used, </w:t>
      </w:r>
      <w:r w:rsidR="00772A56" w:rsidRPr="002D17A0">
        <w:rPr>
          <w:rFonts w:ascii="Arial" w:eastAsia="Arial" w:hAnsi="Arial" w:cs="Arial"/>
        </w:rPr>
        <w:t>additional safeguards shall be in place to prevent green parts</w:t>
      </w:r>
      <w:r w:rsidR="006E5304">
        <w:rPr>
          <w:rFonts w:ascii="Arial" w:eastAsia="Arial" w:hAnsi="Arial" w:cs="Arial"/>
        </w:rPr>
        <w:t xml:space="preserve"> from</w:t>
      </w:r>
      <w:r w:rsidR="00772A56" w:rsidRPr="002D17A0">
        <w:rPr>
          <w:rFonts w:ascii="Arial" w:eastAsia="Arial" w:hAnsi="Arial" w:cs="Arial"/>
        </w:rPr>
        <w:t xml:space="preserve"> getting to the customer.  One of the following methods are acceptable:</w:t>
      </w:r>
    </w:p>
    <w:p w14:paraId="1A55A569" w14:textId="2E8E7161" w:rsidR="00772A56" w:rsidRPr="002D17A0" w:rsidRDefault="00772A56" w:rsidP="00772A56">
      <w:pPr>
        <w:pStyle w:val="ListParagraph"/>
        <w:numPr>
          <w:ilvl w:val="3"/>
          <w:numId w:val="29"/>
        </w:numPr>
        <w:spacing w:after="120"/>
        <w:jc w:val="both"/>
        <w:rPr>
          <w:rFonts w:ascii="Arial" w:eastAsia="Arial" w:hAnsi="Arial" w:cs="Arial"/>
        </w:rPr>
      </w:pPr>
      <w:r w:rsidRPr="002D17A0">
        <w:rPr>
          <w:rFonts w:ascii="Arial" w:eastAsia="Arial" w:hAnsi="Arial" w:cs="Arial"/>
        </w:rPr>
        <w:t xml:space="preserve">Eddy-current check of 100% externally </w:t>
      </w:r>
      <w:r w:rsidR="006E5304" w:rsidRPr="002D17A0">
        <w:rPr>
          <w:rFonts w:ascii="Arial" w:eastAsia="Arial" w:hAnsi="Arial" w:cs="Arial"/>
        </w:rPr>
        <w:t>heat-treated</w:t>
      </w:r>
      <w:r w:rsidRPr="002D17A0">
        <w:rPr>
          <w:rFonts w:ascii="Arial" w:eastAsia="Arial" w:hAnsi="Arial" w:cs="Arial"/>
        </w:rPr>
        <w:t xml:space="preserve"> parts before pack</w:t>
      </w:r>
      <w:r w:rsidR="006E5304">
        <w:rPr>
          <w:rFonts w:ascii="Arial" w:eastAsia="Arial" w:hAnsi="Arial" w:cs="Arial"/>
        </w:rPr>
        <w:t>ing</w:t>
      </w:r>
      <w:r w:rsidRPr="002D17A0">
        <w:rPr>
          <w:rFonts w:ascii="Arial" w:eastAsia="Arial" w:hAnsi="Arial" w:cs="Arial"/>
        </w:rPr>
        <w:t>/ship</w:t>
      </w:r>
      <w:r w:rsidR="006E5304">
        <w:rPr>
          <w:rFonts w:ascii="Arial" w:eastAsia="Arial" w:hAnsi="Arial" w:cs="Arial"/>
        </w:rPr>
        <w:t>ping</w:t>
      </w:r>
      <w:r w:rsidRPr="002D17A0">
        <w:rPr>
          <w:rFonts w:ascii="Arial" w:eastAsia="Arial" w:hAnsi="Arial" w:cs="Arial"/>
        </w:rPr>
        <w:t xml:space="preserve"> to customer.</w:t>
      </w:r>
    </w:p>
    <w:p w14:paraId="62B76557" w14:textId="60360899" w:rsidR="00772A56" w:rsidRPr="002D17A0" w:rsidRDefault="00772A56" w:rsidP="00772A56">
      <w:pPr>
        <w:pStyle w:val="ListParagraph"/>
        <w:numPr>
          <w:ilvl w:val="3"/>
          <w:numId w:val="29"/>
        </w:numPr>
        <w:spacing w:after="120"/>
        <w:jc w:val="both"/>
        <w:rPr>
          <w:rFonts w:ascii="Arial" w:eastAsia="Arial" w:hAnsi="Arial" w:cs="Arial"/>
        </w:rPr>
      </w:pPr>
      <w:r w:rsidRPr="002D17A0">
        <w:rPr>
          <w:rFonts w:ascii="Arial" w:eastAsia="Arial" w:hAnsi="Arial" w:cs="Arial"/>
        </w:rPr>
        <w:t>Each container of parts to be hardness tested by</w:t>
      </w:r>
      <w:r w:rsidR="006E5304">
        <w:rPr>
          <w:rFonts w:ascii="Arial" w:eastAsia="Arial" w:hAnsi="Arial" w:cs="Arial"/>
        </w:rPr>
        <w:t xml:space="preserve"> </w:t>
      </w:r>
      <w:r w:rsidRPr="002D17A0">
        <w:rPr>
          <w:rFonts w:ascii="Arial" w:eastAsia="Arial" w:hAnsi="Arial" w:cs="Arial"/>
        </w:rPr>
        <w:t>someone other than heat treater and coating applicator.</w:t>
      </w:r>
    </w:p>
    <w:p w14:paraId="30B79D4A" w14:textId="123F425B" w:rsidR="00772A56" w:rsidRPr="002D17A0" w:rsidRDefault="00772A56" w:rsidP="00772A56">
      <w:pPr>
        <w:pStyle w:val="ListParagraph"/>
        <w:numPr>
          <w:ilvl w:val="3"/>
          <w:numId w:val="29"/>
        </w:numPr>
        <w:spacing w:after="120"/>
        <w:jc w:val="both"/>
        <w:rPr>
          <w:rFonts w:ascii="Arial" w:eastAsia="Arial" w:hAnsi="Arial" w:cs="Arial"/>
        </w:rPr>
      </w:pPr>
      <w:r w:rsidRPr="002D17A0">
        <w:rPr>
          <w:rFonts w:ascii="Arial" w:eastAsia="Arial" w:hAnsi="Arial" w:cs="Arial"/>
        </w:rPr>
        <w:t>Other method with written agreement by SQ.</w:t>
      </w:r>
      <w:r w:rsidR="00E33C4B" w:rsidRPr="002D17A0">
        <w:rPr>
          <w:rFonts w:ascii="Arial" w:eastAsia="Arial" w:hAnsi="Arial" w:cs="Arial"/>
        </w:rPr>
        <w:t xml:space="preserve"> </w:t>
      </w:r>
      <w:r w:rsidR="006E5304">
        <w:rPr>
          <w:rFonts w:ascii="Arial" w:eastAsia="Arial" w:hAnsi="Arial" w:cs="Arial"/>
        </w:rPr>
        <w:t>This</w:t>
      </w:r>
      <w:r w:rsidR="00E33C4B" w:rsidRPr="002D17A0">
        <w:rPr>
          <w:rFonts w:ascii="Arial" w:eastAsia="Arial" w:hAnsi="Arial" w:cs="Arial"/>
        </w:rPr>
        <w:t xml:space="preserve"> should be documented in the control </w:t>
      </w:r>
      <w:r w:rsidR="006E5304">
        <w:rPr>
          <w:rFonts w:ascii="Arial" w:eastAsia="Arial" w:hAnsi="Arial" w:cs="Arial"/>
        </w:rPr>
        <w:t>p</w:t>
      </w:r>
      <w:r w:rsidR="00E33C4B" w:rsidRPr="002D17A0">
        <w:rPr>
          <w:rFonts w:ascii="Arial" w:eastAsia="Arial" w:hAnsi="Arial" w:cs="Arial"/>
        </w:rPr>
        <w:t>lan.</w:t>
      </w:r>
    </w:p>
    <w:p w14:paraId="0F19DBD4" w14:textId="77777777" w:rsidR="00A7752C" w:rsidRPr="002D17A0" w:rsidRDefault="00A7752C" w:rsidP="002F61DD">
      <w:pPr>
        <w:pStyle w:val="ListParagraph"/>
        <w:spacing w:after="120"/>
        <w:ind w:left="1008"/>
        <w:jc w:val="both"/>
        <w:rPr>
          <w:rFonts w:ascii="Arial" w:eastAsia="Arial" w:hAnsi="Arial" w:cs="Arial"/>
        </w:rPr>
      </w:pPr>
    </w:p>
    <w:p w14:paraId="6E13137A" w14:textId="77777777" w:rsidR="00A7752C" w:rsidRPr="00A7752C" w:rsidRDefault="00A7752C" w:rsidP="002F61DD">
      <w:pPr>
        <w:pStyle w:val="ListParagraph"/>
        <w:numPr>
          <w:ilvl w:val="1"/>
          <w:numId w:val="29"/>
        </w:numPr>
        <w:spacing w:after="120"/>
        <w:jc w:val="both"/>
        <w:rPr>
          <w:rFonts w:ascii="Arial" w:eastAsia="Arial" w:hAnsi="Arial" w:cs="Arial"/>
        </w:rPr>
      </w:pPr>
      <w:r w:rsidRPr="00A7752C">
        <w:rPr>
          <w:rFonts w:ascii="Arial" w:eastAsia="Arial" w:hAnsi="Arial" w:cs="Arial"/>
        </w:rPr>
        <w:t>Finish / Coating</w:t>
      </w:r>
    </w:p>
    <w:p w14:paraId="6CDF29C0" w14:textId="544B050D" w:rsidR="002F61DD" w:rsidRDefault="00A7752C" w:rsidP="002F61DD">
      <w:pPr>
        <w:pStyle w:val="ListParagraph"/>
        <w:numPr>
          <w:ilvl w:val="2"/>
          <w:numId w:val="29"/>
        </w:numPr>
        <w:spacing w:after="120"/>
        <w:jc w:val="both"/>
        <w:rPr>
          <w:rFonts w:ascii="Arial" w:eastAsia="Arial" w:hAnsi="Arial" w:cs="Arial"/>
        </w:rPr>
      </w:pPr>
      <w:r w:rsidRPr="002F61DD">
        <w:rPr>
          <w:rFonts w:ascii="Arial" w:eastAsia="Arial" w:hAnsi="Arial" w:cs="Arial"/>
        </w:rPr>
        <w:t xml:space="preserve">GM finish specifications require the use of </w:t>
      </w:r>
      <w:r w:rsidR="006E5304" w:rsidRPr="006E5304">
        <w:rPr>
          <w:rFonts w:ascii="Arial" w:eastAsia="Arial" w:hAnsi="Arial" w:cs="Arial"/>
        </w:rPr>
        <w:t>GM</w:t>
      </w:r>
      <w:r w:rsidR="001420F8">
        <w:rPr>
          <w:rFonts w:ascii="Arial" w:eastAsia="Arial" w:hAnsi="Arial" w:cs="Arial"/>
        </w:rPr>
        <w:t xml:space="preserve"> </w:t>
      </w:r>
      <w:r w:rsidRPr="002F61DD">
        <w:rPr>
          <w:rFonts w:ascii="Arial" w:eastAsia="Arial" w:hAnsi="Arial" w:cs="Arial"/>
        </w:rPr>
        <w:t xml:space="preserve">approved plating and coating </w:t>
      </w:r>
      <w:r w:rsidR="00981204" w:rsidRPr="007F03F1">
        <w:rPr>
          <w:rFonts w:ascii="Arial" w:eastAsia="Arial" w:hAnsi="Arial" w:cs="Arial"/>
        </w:rPr>
        <w:t>material</w:t>
      </w:r>
      <w:r w:rsidR="001420F8" w:rsidRPr="001420F8">
        <w:rPr>
          <w:rFonts w:ascii="Arial" w:eastAsia="Arial" w:hAnsi="Arial" w:cs="Arial"/>
          <w:color w:val="FF0000"/>
        </w:rPr>
        <w:t>s</w:t>
      </w:r>
      <w:r w:rsidR="00981204" w:rsidRPr="007F03F1">
        <w:rPr>
          <w:rFonts w:ascii="Arial" w:eastAsia="Arial" w:hAnsi="Arial" w:cs="Arial"/>
        </w:rPr>
        <w:t xml:space="preserve"> and </w:t>
      </w:r>
      <w:r w:rsidRPr="007F03F1">
        <w:rPr>
          <w:rFonts w:ascii="Arial" w:eastAsia="Arial" w:hAnsi="Arial" w:cs="Arial"/>
        </w:rPr>
        <w:t xml:space="preserve">applicators.  A list of approved </w:t>
      </w:r>
      <w:r w:rsidR="006E5304">
        <w:rPr>
          <w:rFonts w:ascii="Arial" w:eastAsia="Arial" w:hAnsi="Arial" w:cs="Arial"/>
        </w:rPr>
        <w:t>f</w:t>
      </w:r>
      <w:r w:rsidRPr="007F03F1">
        <w:rPr>
          <w:rFonts w:ascii="Arial" w:eastAsia="Arial" w:hAnsi="Arial" w:cs="Arial"/>
        </w:rPr>
        <w:t xml:space="preserve">inish suppliers is available on </w:t>
      </w:r>
      <w:hyperlink r:id="rId11">
        <w:r w:rsidRPr="007F03F1">
          <w:rPr>
            <w:rFonts w:ascii="Arial" w:eastAsia="Arial" w:hAnsi="Arial" w:cs="Arial"/>
          </w:rPr>
          <w:t>www.gmsupplypower.com</w:t>
        </w:r>
      </w:hyperlink>
      <w:r w:rsidRPr="007F03F1">
        <w:rPr>
          <w:rFonts w:ascii="Arial" w:eastAsia="Arial" w:hAnsi="Arial" w:cs="Arial"/>
        </w:rPr>
        <w:t xml:space="preserve"> (</w:t>
      </w:r>
      <w:r w:rsidR="00C32278" w:rsidRPr="007F03F1">
        <w:rPr>
          <w:rFonts w:ascii="Arial" w:eastAsia="Arial" w:hAnsi="Arial" w:cs="Arial"/>
        </w:rPr>
        <w:t>search for "approved materials</w:t>
      </w:r>
      <w:r w:rsidRPr="007F03F1">
        <w:rPr>
          <w:rFonts w:ascii="Arial" w:eastAsia="Arial" w:hAnsi="Arial" w:cs="Arial"/>
        </w:rPr>
        <w:t>"</w:t>
      </w:r>
      <w:r w:rsidR="006E5304">
        <w:rPr>
          <w:rFonts w:ascii="Arial" w:eastAsia="Arial" w:hAnsi="Arial" w:cs="Arial"/>
        </w:rPr>
        <w:t xml:space="preserve">). </w:t>
      </w:r>
      <w:r w:rsidR="001402E2">
        <w:rPr>
          <w:rFonts w:ascii="Arial" w:eastAsia="Arial" w:hAnsi="Arial" w:cs="Arial"/>
        </w:rPr>
        <w:t xml:space="preserve"> </w:t>
      </w:r>
    </w:p>
    <w:p w14:paraId="4851A376" w14:textId="77777777" w:rsidR="002F61DD" w:rsidRDefault="00A7752C" w:rsidP="002F61DD">
      <w:pPr>
        <w:pStyle w:val="ListParagraph"/>
        <w:numPr>
          <w:ilvl w:val="2"/>
          <w:numId w:val="29"/>
        </w:numPr>
        <w:spacing w:after="120"/>
        <w:jc w:val="both"/>
        <w:rPr>
          <w:rFonts w:ascii="Arial" w:eastAsia="Arial" w:hAnsi="Arial" w:cs="Arial"/>
        </w:rPr>
      </w:pPr>
      <w:r w:rsidRPr="002F61DD">
        <w:rPr>
          <w:rFonts w:ascii="Arial" w:eastAsia="Arial" w:hAnsi="Arial" w:cs="Arial"/>
        </w:rPr>
        <w:t>Finished parts are to be placed into clean containers to avoid contamination with residual quench oils and other debris from fastener manufacturing and heat treat processes.</w:t>
      </w:r>
    </w:p>
    <w:p w14:paraId="7EF8B151" w14:textId="77777777" w:rsidR="00A7752C" w:rsidRDefault="00A7752C" w:rsidP="002F61DD">
      <w:pPr>
        <w:pStyle w:val="ListParagraph"/>
        <w:numPr>
          <w:ilvl w:val="2"/>
          <w:numId w:val="29"/>
        </w:numPr>
        <w:spacing w:after="120"/>
        <w:jc w:val="both"/>
        <w:rPr>
          <w:rFonts w:ascii="Arial" w:eastAsia="Arial" w:hAnsi="Arial" w:cs="Arial"/>
        </w:rPr>
      </w:pPr>
      <w:r w:rsidRPr="002F61DD">
        <w:rPr>
          <w:rFonts w:ascii="Arial" w:eastAsia="Arial" w:hAnsi="Arial" w:cs="Arial"/>
        </w:rPr>
        <w:t>Some surface finish applicators do not have a testing facility for torque tension or hydrogen de-embrittlement (per USCAR-7). It is the fastener supplier's responsibility to ensure these tests are performed as required (per print or specification).</w:t>
      </w:r>
    </w:p>
    <w:p w14:paraId="25B76D42" w14:textId="0B1FE23C" w:rsidR="00AF7575" w:rsidRPr="002D17A0" w:rsidRDefault="00AF7575" w:rsidP="002F61DD">
      <w:pPr>
        <w:pStyle w:val="ListParagraph"/>
        <w:numPr>
          <w:ilvl w:val="2"/>
          <w:numId w:val="29"/>
        </w:numPr>
        <w:spacing w:after="120"/>
        <w:jc w:val="both"/>
        <w:rPr>
          <w:rFonts w:ascii="Arial" w:eastAsia="Arial" w:hAnsi="Arial" w:cs="Arial"/>
        </w:rPr>
      </w:pPr>
      <w:r w:rsidRPr="002D17A0">
        <w:rPr>
          <w:rFonts w:ascii="Arial" w:eastAsia="Arial" w:hAnsi="Arial" w:cs="Arial"/>
        </w:rPr>
        <w:t>Salt Spray test result</w:t>
      </w:r>
      <w:r w:rsidR="00A364FD">
        <w:rPr>
          <w:rFonts w:ascii="Arial" w:eastAsia="Arial" w:hAnsi="Arial" w:cs="Arial"/>
        </w:rPr>
        <w:t>s</w:t>
      </w:r>
      <w:r w:rsidRPr="002D17A0">
        <w:rPr>
          <w:rFonts w:ascii="Arial" w:eastAsia="Arial" w:hAnsi="Arial" w:cs="Arial"/>
        </w:rPr>
        <w:t xml:space="preserve"> </w:t>
      </w:r>
      <w:r w:rsidR="001420F8" w:rsidRPr="002D17A0">
        <w:rPr>
          <w:rFonts w:ascii="Arial" w:eastAsia="Arial" w:hAnsi="Arial" w:cs="Arial"/>
        </w:rPr>
        <w:t xml:space="preserve">are </w:t>
      </w:r>
      <w:r w:rsidRPr="002D17A0">
        <w:rPr>
          <w:rFonts w:ascii="Arial" w:eastAsia="Arial" w:hAnsi="Arial" w:cs="Arial"/>
        </w:rPr>
        <w:t xml:space="preserve">required as specified </w:t>
      </w:r>
      <w:r w:rsidR="0061543E" w:rsidRPr="002D17A0">
        <w:rPr>
          <w:rFonts w:ascii="Arial" w:eastAsia="Arial" w:hAnsi="Arial" w:cs="Arial"/>
        </w:rPr>
        <w:t xml:space="preserve">by </w:t>
      </w:r>
      <w:r w:rsidRPr="002D17A0">
        <w:rPr>
          <w:rFonts w:ascii="Arial" w:eastAsia="Arial" w:hAnsi="Arial" w:cs="Arial"/>
        </w:rPr>
        <w:t xml:space="preserve">the PPAP process, </w:t>
      </w:r>
      <w:r w:rsidR="00537C5D" w:rsidRPr="002D17A0">
        <w:rPr>
          <w:rFonts w:ascii="Arial" w:eastAsia="Arial" w:hAnsi="Arial" w:cs="Arial"/>
        </w:rPr>
        <w:t xml:space="preserve">if </w:t>
      </w:r>
      <w:r w:rsidR="0061543E" w:rsidRPr="002D17A0">
        <w:rPr>
          <w:rFonts w:ascii="Arial" w:eastAsia="Arial" w:hAnsi="Arial" w:cs="Arial"/>
        </w:rPr>
        <w:t>Salt Spray results are</w:t>
      </w:r>
      <w:r w:rsidR="00A364FD">
        <w:rPr>
          <w:rFonts w:ascii="Arial" w:eastAsia="Arial" w:hAnsi="Arial" w:cs="Arial"/>
        </w:rPr>
        <w:t xml:space="preserve"> </w:t>
      </w:r>
      <w:r w:rsidRPr="002D17A0">
        <w:rPr>
          <w:rFonts w:ascii="Arial" w:eastAsia="Arial" w:hAnsi="Arial" w:cs="Arial"/>
        </w:rPr>
        <w:t>incomplete by time of the PPAP</w:t>
      </w:r>
      <w:r w:rsidR="00537C5D" w:rsidRPr="002D17A0">
        <w:rPr>
          <w:rFonts w:ascii="Arial" w:eastAsia="Arial" w:hAnsi="Arial" w:cs="Arial"/>
        </w:rPr>
        <w:t xml:space="preserve"> submission</w:t>
      </w:r>
      <w:r w:rsidRPr="002D17A0">
        <w:rPr>
          <w:rFonts w:ascii="Arial" w:eastAsia="Arial" w:hAnsi="Arial" w:cs="Arial"/>
        </w:rPr>
        <w:t xml:space="preserve">, </w:t>
      </w:r>
      <w:r w:rsidR="00A364FD">
        <w:rPr>
          <w:rFonts w:ascii="Arial" w:eastAsia="Arial" w:hAnsi="Arial" w:cs="Arial"/>
        </w:rPr>
        <w:t>s</w:t>
      </w:r>
      <w:r w:rsidRPr="002D17A0">
        <w:rPr>
          <w:rFonts w:ascii="Arial" w:eastAsia="Arial" w:hAnsi="Arial" w:cs="Arial"/>
        </w:rPr>
        <w:t xml:space="preserve">urrogate data </w:t>
      </w:r>
      <w:r w:rsidR="0061543E" w:rsidRPr="002D17A0">
        <w:rPr>
          <w:rFonts w:ascii="Arial" w:eastAsia="Arial" w:hAnsi="Arial" w:cs="Arial"/>
        </w:rPr>
        <w:t xml:space="preserve">can </w:t>
      </w:r>
      <w:r w:rsidRPr="002D17A0">
        <w:rPr>
          <w:rFonts w:ascii="Arial" w:eastAsia="Arial" w:hAnsi="Arial" w:cs="Arial"/>
        </w:rPr>
        <w:t>be used for</w:t>
      </w:r>
      <w:r w:rsidR="0061543E" w:rsidRPr="002D17A0">
        <w:rPr>
          <w:rFonts w:ascii="Arial" w:eastAsia="Arial" w:hAnsi="Arial" w:cs="Arial"/>
        </w:rPr>
        <w:t xml:space="preserve"> an interim </w:t>
      </w:r>
      <w:r w:rsidRPr="002D17A0">
        <w:rPr>
          <w:rFonts w:ascii="Arial" w:eastAsia="Arial" w:hAnsi="Arial" w:cs="Arial"/>
        </w:rPr>
        <w:t>PPAP submission</w:t>
      </w:r>
      <w:r w:rsidR="0061543E" w:rsidRPr="002D17A0">
        <w:rPr>
          <w:rFonts w:ascii="Arial" w:eastAsia="Arial" w:hAnsi="Arial" w:cs="Arial"/>
        </w:rPr>
        <w:t>/approval</w:t>
      </w:r>
      <w:r w:rsidRPr="002D17A0">
        <w:rPr>
          <w:rFonts w:ascii="Arial" w:eastAsia="Arial" w:hAnsi="Arial" w:cs="Arial"/>
        </w:rPr>
        <w:t xml:space="preserve">, </w:t>
      </w:r>
      <w:r w:rsidR="00537C5D" w:rsidRPr="002D17A0">
        <w:rPr>
          <w:rFonts w:ascii="Arial" w:eastAsia="Arial" w:hAnsi="Arial" w:cs="Arial"/>
        </w:rPr>
        <w:t xml:space="preserve">and </w:t>
      </w:r>
      <w:r w:rsidR="0061543E" w:rsidRPr="002D17A0">
        <w:rPr>
          <w:rFonts w:ascii="Arial" w:eastAsia="Arial" w:hAnsi="Arial" w:cs="Arial"/>
        </w:rPr>
        <w:t>an a</w:t>
      </w:r>
      <w:r w:rsidRPr="002D17A0">
        <w:rPr>
          <w:rFonts w:ascii="Arial" w:eastAsia="Arial" w:hAnsi="Arial" w:cs="Arial"/>
        </w:rPr>
        <w:t>ction plan will not</w:t>
      </w:r>
      <w:r w:rsidR="00BB4037" w:rsidRPr="002D17A0">
        <w:rPr>
          <w:rFonts w:ascii="Arial" w:eastAsia="Arial" w:hAnsi="Arial" w:cs="Arial"/>
        </w:rPr>
        <w:t xml:space="preserve"> </w:t>
      </w:r>
      <w:r w:rsidR="0061543E" w:rsidRPr="002D17A0">
        <w:rPr>
          <w:rFonts w:ascii="Arial" w:eastAsia="Arial" w:hAnsi="Arial" w:cs="Arial"/>
        </w:rPr>
        <w:t>be required</w:t>
      </w:r>
      <w:r w:rsidR="00A364FD">
        <w:rPr>
          <w:rFonts w:ascii="Arial" w:eastAsia="Arial" w:hAnsi="Arial" w:cs="Arial"/>
        </w:rPr>
        <w:t>.</w:t>
      </w:r>
      <w:r w:rsidR="0061543E" w:rsidRPr="002D17A0">
        <w:rPr>
          <w:rFonts w:ascii="Arial" w:eastAsia="Arial" w:hAnsi="Arial" w:cs="Arial"/>
        </w:rPr>
        <w:t xml:space="preserve"> </w:t>
      </w:r>
      <w:r w:rsidR="00A364FD">
        <w:rPr>
          <w:rFonts w:ascii="Arial" w:eastAsia="Arial" w:hAnsi="Arial" w:cs="Arial"/>
        </w:rPr>
        <w:t>H</w:t>
      </w:r>
      <w:r w:rsidR="0061543E" w:rsidRPr="002D17A0">
        <w:rPr>
          <w:rFonts w:ascii="Arial" w:eastAsia="Arial" w:hAnsi="Arial" w:cs="Arial"/>
        </w:rPr>
        <w:t xml:space="preserve">owever, documented results are required to be submitted to receive </w:t>
      </w:r>
      <w:r w:rsidR="00A364FD">
        <w:rPr>
          <w:rFonts w:ascii="Arial" w:eastAsia="Arial" w:hAnsi="Arial" w:cs="Arial"/>
        </w:rPr>
        <w:t>full</w:t>
      </w:r>
      <w:r w:rsidR="0061543E" w:rsidRPr="002D17A0">
        <w:rPr>
          <w:rFonts w:ascii="Arial" w:eastAsia="Arial" w:hAnsi="Arial" w:cs="Arial"/>
        </w:rPr>
        <w:t xml:space="preserve"> </w:t>
      </w:r>
      <w:r w:rsidR="00A364FD">
        <w:rPr>
          <w:rFonts w:ascii="Arial" w:eastAsia="Arial" w:hAnsi="Arial" w:cs="Arial"/>
        </w:rPr>
        <w:t xml:space="preserve">PPAP approval </w:t>
      </w:r>
      <w:r w:rsidR="0061543E" w:rsidRPr="002D17A0">
        <w:rPr>
          <w:rFonts w:ascii="Arial" w:eastAsia="Arial" w:hAnsi="Arial" w:cs="Arial"/>
        </w:rPr>
        <w:t xml:space="preserve">at </w:t>
      </w:r>
      <w:r w:rsidR="00A364FD">
        <w:rPr>
          <w:rFonts w:ascii="Arial" w:eastAsia="Arial" w:hAnsi="Arial" w:cs="Arial"/>
        </w:rPr>
        <w:t xml:space="preserve">the </w:t>
      </w:r>
      <w:r w:rsidR="0061543E" w:rsidRPr="002D17A0">
        <w:rPr>
          <w:rFonts w:ascii="Arial" w:eastAsia="Arial" w:hAnsi="Arial" w:cs="Arial"/>
        </w:rPr>
        <w:t>completion of the salt spray testing</w:t>
      </w:r>
      <w:r w:rsidRPr="002D17A0">
        <w:rPr>
          <w:rFonts w:ascii="Arial" w:eastAsia="Arial" w:hAnsi="Arial" w:cs="Arial"/>
        </w:rPr>
        <w:t>.</w:t>
      </w:r>
    </w:p>
    <w:p w14:paraId="08E74822" w14:textId="77777777" w:rsidR="00AF7575" w:rsidRPr="007F03F1" w:rsidRDefault="00981204" w:rsidP="002F61DD">
      <w:pPr>
        <w:pStyle w:val="ListParagraph"/>
        <w:numPr>
          <w:ilvl w:val="2"/>
          <w:numId w:val="29"/>
        </w:numPr>
        <w:spacing w:after="120"/>
        <w:jc w:val="both"/>
        <w:rPr>
          <w:rFonts w:ascii="Arial" w:eastAsia="Arial" w:hAnsi="Arial" w:cs="Arial"/>
        </w:rPr>
      </w:pPr>
      <w:r w:rsidRPr="007F03F1">
        <w:rPr>
          <w:rFonts w:ascii="Arial" w:eastAsia="Arial" w:hAnsi="Arial" w:cs="Arial"/>
        </w:rPr>
        <w:t>Coefficient of Friction (CoF) testing, as specified in the GMW finish specification</w:t>
      </w:r>
      <w:r w:rsidR="00C32278" w:rsidRPr="007F03F1">
        <w:rPr>
          <w:rFonts w:ascii="Arial" w:eastAsia="Arial" w:hAnsi="Arial" w:cs="Arial"/>
        </w:rPr>
        <w:t>s</w:t>
      </w:r>
      <w:r w:rsidR="00105781">
        <w:rPr>
          <w:rFonts w:ascii="Arial" w:eastAsia="Arial" w:hAnsi="Arial" w:cs="Arial"/>
        </w:rPr>
        <w:t>.</w:t>
      </w:r>
    </w:p>
    <w:p w14:paraId="2BC6FAF2" w14:textId="77777777" w:rsidR="00C37CA4" w:rsidRPr="007F03F1" w:rsidRDefault="00C37CA4" w:rsidP="002F61DD">
      <w:pPr>
        <w:pStyle w:val="ListParagraph"/>
        <w:numPr>
          <w:ilvl w:val="2"/>
          <w:numId w:val="29"/>
        </w:numPr>
        <w:spacing w:after="120"/>
        <w:jc w:val="both"/>
        <w:rPr>
          <w:rFonts w:ascii="Arial" w:eastAsia="Arial" w:hAnsi="Arial" w:cs="Arial"/>
        </w:rPr>
      </w:pPr>
      <w:bookmarkStart w:id="3" w:name="_Hlk38545191"/>
      <w:r w:rsidRPr="007F03F1">
        <w:rPr>
          <w:rFonts w:ascii="Arial" w:eastAsia="Arial" w:hAnsi="Arial" w:cs="Arial"/>
        </w:rPr>
        <w:t>Shipment of parts to/from surface finish applicators shall not be by open-top trucks.  Shipment of finished (plated/coated/patched) parts shall be transported with a cover or sealed in plastic to avoid contamination or parts mixing.  Note: Some finishes cannot be sealed air-tight within 24 hours after coating.</w:t>
      </w:r>
    </w:p>
    <w:bookmarkEnd w:id="3"/>
    <w:p w14:paraId="0B95F168" w14:textId="77777777" w:rsidR="00090DEE" w:rsidRPr="002F61DD" w:rsidRDefault="00090DEE" w:rsidP="002F61DD">
      <w:pPr>
        <w:pStyle w:val="ListParagraph"/>
        <w:spacing w:after="120"/>
        <w:ind w:left="1800"/>
        <w:jc w:val="both"/>
        <w:rPr>
          <w:rFonts w:ascii="Arial" w:eastAsia="Arial" w:hAnsi="Arial" w:cs="Arial"/>
        </w:rPr>
      </w:pPr>
    </w:p>
    <w:p w14:paraId="125ACDF1" w14:textId="77777777" w:rsidR="00DD2C47" w:rsidRDefault="00A7752C" w:rsidP="00DD2C47">
      <w:pPr>
        <w:pStyle w:val="ListParagraph"/>
        <w:numPr>
          <w:ilvl w:val="1"/>
          <w:numId w:val="29"/>
        </w:numPr>
        <w:spacing w:after="120"/>
        <w:jc w:val="both"/>
        <w:rPr>
          <w:rFonts w:ascii="Arial" w:eastAsia="Arial" w:hAnsi="Arial" w:cs="Arial"/>
        </w:rPr>
      </w:pPr>
      <w:r w:rsidRPr="002F61DD">
        <w:rPr>
          <w:rFonts w:ascii="Arial" w:eastAsia="Arial" w:hAnsi="Arial" w:cs="Arial"/>
        </w:rPr>
        <w:t>Sorting and Packing</w:t>
      </w:r>
    </w:p>
    <w:p w14:paraId="409B6201" w14:textId="1B6387EC" w:rsidR="002F61DD" w:rsidRPr="002D17A0" w:rsidRDefault="00A7752C" w:rsidP="00DD2C47">
      <w:pPr>
        <w:pStyle w:val="ListParagraph"/>
        <w:numPr>
          <w:ilvl w:val="2"/>
          <w:numId w:val="29"/>
        </w:numPr>
        <w:spacing w:after="120"/>
        <w:jc w:val="both"/>
        <w:rPr>
          <w:rFonts w:ascii="Arial" w:eastAsia="Arial" w:hAnsi="Arial" w:cs="Arial"/>
        </w:rPr>
      </w:pPr>
      <w:r w:rsidRPr="002D17A0">
        <w:rPr>
          <w:rFonts w:ascii="Arial" w:eastAsia="Arial" w:hAnsi="Arial" w:cs="Arial"/>
        </w:rPr>
        <w:t xml:space="preserve">GM </w:t>
      </w:r>
      <w:r w:rsidR="0041682D">
        <w:rPr>
          <w:rFonts w:ascii="Arial" w:eastAsia="Arial" w:hAnsi="Arial" w:cs="Arial"/>
        </w:rPr>
        <w:t>may</w:t>
      </w:r>
      <w:r w:rsidR="00756B51" w:rsidRPr="002D17A0">
        <w:rPr>
          <w:rFonts w:ascii="Arial" w:eastAsia="Arial" w:hAnsi="Arial" w:cs="Arial"/>
        </w:rPr>
        <w:t xml:space="preserve"> identify specific</w:t>
      </w:r>
      <w:r w:rsidRPr="002D17A0">
        <w:rPr>
          <w:rFonts w:ascii="Arial" w:eastAsia="Arial" w:hAnsi="Arial" w:cs="Arial"/>
        </w:rPr>
        <w:t xml:space="preserve"> parts</w:t>
      </w:r>
      <w:r w:rsidR="0041682D">
        <w:rPr>
          <w:rFonts w:ascii="Arial" w:eastAsia="Arial" w:hAnsi="Arial" w:cs="Arial"/>
        </w:rPr>
        <w:t xml:space="preserve"> </w:t>
      </w:r>
      <w:r w:rsidR="00702ABD" w:rsidRPr="002D17A0">
        <w:rPr>
          <w:rFonts w:ascii="Arial" w:eastAsia="Arial" w:hAnsi="Arial" w:cs="Arial"/>
        </w:rPr>
        <w:t>that</w:t>
      </w:r>
      <w:r w:rsidR="00756B51" w:rsidRPr="002D17A0">
        <w:rPr>
          <w:rFonts w:ascii="Arial" w:eastAsia="Arial" w:hAnsi="Arial" w:cs="Arial"/>
        </w:rPr>
        <w:t xml:space="preserve"> </w:t>
      </w:r>
      <w:r w:rsidRPr="002D17A0">
        <w:rPr>
          <w:rFonts w:ascii="Arial" w:eastAsia="Arial" w:hAnsi="Arial" w:cs="Arial"/>
        </w:rPr>
        <w:t xml:space="preserve">require 100% automated sorting for </w:t>
      </w:r>
      <w:r w:rsidR="00702ABD" w:rsidRPr="002D17A0">
        <w:rPr>
          <w:rFonts w:ascii="Arial" w:eastAsia="Arial" w:hAnsi="Arial" w:cs="Arial"/>
        </w:rPr>
        <w:t xml:space="preserve">specific </w:t>
      </w:r>
      <w:r w:rsidRPr="002D17A0">
        <w:rPr>
          <w:rFonts w:ascii="Arial" w:eastAsia="Arial" w:hAnsi="Arial" w:cs="Arial"/>
        </w:rPr>
        <w:t>dimension</w:t>
      </w:r>
      <w:r w:rsidR="00702ABD" w:rsidRPr="002D17A0">
        <w:rPr>
          <w:rFonts w:ascii="Arial" w:eastAsia="Arial" w:hAnsi="Arial" w:cs="Arial"/>
        </w:rPr>
        <w:t>al characteristics</w:t>
      </w:r>
      <w:r w:rsidRPr="002D17A0">
        <w:rPr>
          <w:rFonts w:ascii="Arial" w:eastAsia="Arial" w:hAnsi="Arial" w:cs="Arial"/>
        </w:rPr>
        <w:t xml:space="preserve"> and heat treat.</w:t>
      </w:r>
      <w:r w:rsidR="00981204" w:rsidRPr="002D17A0">
        <w:rPr>
          <w:rFonts w:ascii="Arial" w:eastAsia="Arial" w:hAnsi="Arial" w:cs="Arial"/>
        </w:rPr>
        <w:t xml:space="preserve"> </w:t>
      </w:r>
      <w:r w:rsidR="00283620" w:rsidRPr="002D17A0">
        <w:rPr>
          <w:rFonts w:ascii="Arial" w:eastAsia="Arial" w:hAnsi="Arial" w:cs="Arial"/>
        </w:rPr>
        <w:t xml:space="preserve">Any deviations shall be proposed during the </w:t>
      </w:r>
      <w:r w:rsidR="001D38AB" w:rsidRPr="002D17A0">
        <w:rPr>
          <w:rFonts w:ascii="Arial" w:eastAsia="Arial" w:hAnsi="Arial" w:cs="Arial"/>
        </w:rPr>
        <w:t xml:space="preserve">M7 </w:t>
      </w:r>
      <w:r w:rsidR="00283620" w:rsidRPr="002D17A0">
        <w:rPr>
          <w:rFonts w:ascii="Arial" w:eastAsia="Arial" w:hAnsi="Arial" w:cs="Arial"/>
        </w:rPr>
        <w:t>tech review</w:t>
      </w:r>
      <w:r w:rsidR="00DD2C47" w:rsidRPr="002D17A0">
        <w:rPr>
          <w:rFonts w:ascii="Arial" w:eastAsia="Arial" w:hAnsi="Arial" w:cs="Arial"/>
        </w:rPr>
        <w:t xml:space="preserve"> for consideration of approval. </w:t>
      </w:r>
    </w:p>
    <w:p w14:paraId="240B96D5" w14:textId="5E7B3D21" w:rsidR="002F61DD" w:rsidRDefault="00A7752C" w:rsidP="002F61DD">
      <w:pPr>
        <w:pStyle w:val="ListParagraph"/>
        <w:numPr>
          <w:ilvl w:val="2"/>
          <w:numId w:val="29"/>
        </w:numPr>
        <w:spacing w:after="120"/>
        <w:jc w:val="both"/>
        <w:rPr>
          <w:rFonts w:ascii="Arial" w:eastAsia="Arial" w:hAnsi="Arial" w:cs="Arial"/>
        </w:rPr>
      </w:pPr>
      <w:r w:rsidRPr="002D17A0">
        <w:rPr>
          <w:rFonts w:ascii="Arial" w:eastAsia="Arial" w:hAnsi="Arial" w:cs="Arial"/>
        </w:rPr>
        <w:t>Sorting machines must have borderline go/no-go sample</w:t>
      </w:r>
      <w:r w:rsidR="00702ABD" w:rsidRPr="002D17A0">
        <w:rPr>
          <w:rFonts w:ascii="Arial" w:eastAsia="Arial" w:hAnsi="Arial" w:cs="Arial"/>
        </w:rPr>
        <w:t>s</w:t>
      </w:r>
      <w:r w:rsidRPr="002D17A0">
        <w:rPr>
          <w:rFonts w:ascii="Arial" w:eastAsia="Arial" w:hAnsi="Arial" w:cs="Arial"/>
        </w:rPr>
        <w:t xml:space="preserve"> </w:t>
      </w:r>
      <w:r w:rsidR="00702ABD" w:rsidRPr="002D17A0">
        <w:rPr>
          <w:rFonts w:ascii="Arial" w:eastAsia="Arial" w:hAnsi="Arial" w:cs="Arial"/>
        </w:rPr>
        <w:t xml:space="preserve">(Rabbits) </w:t>
      </w:r>
      <w:r w:rsidRPr="002D17A0">
        <w:rPr>
          <w:rFonts w:ascii="Arial" w:eastAsia="Arial" w:hAnsi="Arial" w:cs="Arial"/>
        </w:rPr>
        <w:t xml:space="preserve">for </w:t>
      </w:r>
      <w:r w:rsidR="00C57DFB" w:rsidRPr="00C57DFB">
        <w:rPr>
          <w:rFonts w:ascii="Arial" w:eastAsia="Arial" w:hAnsi="Arial" w:cs="Arial"/>
        </w:rPr>
        <w:t>dimensional</w:t>
      </w:r>
      <w:r w:rsidRPr="002D17A0">
        <w:rPr>
          <w:rFonts w:ascii="Arial" w:eastAsia="Arial" w:hAnsi="Arial" w:cs="Arial"/>
        </w:rPr>
        <w:t xml:space="preserve"> and heat treat</w:t>
      </w:r>
      <w:r w:rsidR="00702ABD" w:rsidRPr="002D17A0">
        <w:rPr>
          <w:rFonts w:ascii="Arial" w:eastAsia="Arial" w:hAnsi="Arial" w:cs="Arial"/>
        </w:rPr>
        <w:t xml:space="preserve"> verification</w:t>
      </w:r>
      <w:r w:rsidRPr="002D17A0">
        <w:rPr>
          <w:rFonts w:ascii="Arial" w:eastAsia="Arial" w:hAnsi="Arial" w:cs="Arial"/>
        </w:rPr>
        <w:t xml:space="preserve">. These samples </w:t>
      </w:r>
      <w:r w:rsidRPr="002F61DD">
        <w:rPr>
          <w:rFonts w:ascii="Arial" w:eastAsia="Arial" w:hAnsi="Arial" w:cs="Arial"/>
        </w:rPr>
        <w:t>must be used to verify the sorting machine during each startup of the machine and each lot of product</w:t>
      </w:r>
      <w:r w:rsidR="00C57DFB">
        <w:rPr>
          <w:rFonts w:ascii="Arial" w:eastAsia="Arial" w:hAnsi="Arial" w:cs="Arial"/>
        </w:rPr>
        <w:t>s</w:t>
      </w:r>
      <w:r w:rsidRPr="002F61DD">
        <w:rPr>
          <w:rFonts w:ascii="Arial" w:eastAsia="Arial" w:hAnsi="Arial" w:cs="Arial"/>
        </w:rPr>
        <w:t xml:space="preserve">. (See </w:t>
      </w:r>
      <w:r w:rsidR="00A56DD0">
        <w:rPr>
          <w:rFonts w:ascii="Arial" w:eastAsia="Arial" w:hAnsi="Arial" w:cs="Arial"/>
        </w:rPr>
        <w:t>BIQS</w:t>
      </w:r>
      <w:r w:rsidRPr="002F61DD">
        <w:rPr>
          <w:rFonts w:ascii="Arial" w:eastAsia="Arial" w:hAnsi="Arial" w:cs="Arial"/>
        </w:rPr>
        <w:t xml:space="preserve"> error proofing section for more details).</w:t>
      </w:r>
    </w:p>
    <w:p w14:paraId="6BA63461" w14:textId="282B2AA2" w:rsidR="00C32278" w:rsidRPr="007F03F1" w:rsidRDefault="00C32278" w:rsidP="002F61DD">
      <w:pPr>
        <w:pStyle w:val="ListParagraph"/>
        <w:numPr>
          <w:ilvl w:val="2"/>
          <w:numId w:val="29"/>
        </w:numPr>
        <w:spacing w:after="120"/>
        <w:jc w:val="both"/>
        <w:rPr>
          <w:rFonts w:ascii="Arial" w:eastAsia="Arial" w:hAnsi="Arial" w:cs="Arial"/>
        </w:rPr>
      </w:pPr>
      <w:r w:rsidRPr="007F03F1">
        <w:rPr>
          <w:rFonts w:ascii="Arial" w:eastAsia="Arial" w:hAnsi="Arial" w:cs="Arial"/>
        </w:rPr>
        <w:t xml:space="preserve">Sorting machines transport mechanism shall default to rejection of </w:t>
      </w:r>
      <w:r w:rsidR="00702ABD" w:rsidRPr="00BB2949">
        <w:rPr>
          <w:rFonts w:ascii="Arial" w:eastAsia="Arial" w:hAnsi="Arial" w:cs="Arial"/>
        </w:rPr>
        <w:t xml:space="preserve">all </w:t>
      </w:r>
      <w:r w:rsidRPr="007F03F1">
        <w:rPr>
          <w:rFonts w:ascii="Arial" w:eastAsia="Arial" w:hAnsi="Arial" w:cs="Arial"/>
        </w:rPr>
        <w:t>parts in the last step o</w:t>
      </w:r>
      <w:r w:rsidR="00702ABD">
        <w:rPr>
          <w:rFonts w:ascii="Arial" w:eastAsia="Arial" w:hAnsi="Arial" w:cs="Arial"/>
        </w:rPr>
        <w:t xml:space="preserve">f the transport </w:t>
      </w:r>
      <w:r w:rsidR="007F03F1" w:rsidRPr="007F03F1">
        <w:rPr>
          <w:rFonts w:ascii="Arial" w:eastAsia="Arial" w:hAnsi="Arial" w:cs="Arial"/>
        </w:rPr>
        <w:t xml:space="preserve">mechanism. </w:t>
      </w:r>
      <w:r w:rsidR="00C57DFB">
        <w:rPr>
          <w:rFonts w:ascii="Arial" w:eastAsia="Arial" w:hAnsi="Arial" w:cs="Arial"/>
        </w:rPr>
        <w:t>I.e</w:t>
      </w:r>
      <w:r w:rsidR="00C57DFB" w:rsidRPr="007F03F1">
        <w:rPr>
          <w:rFonts w:ascii="Arial" w:eastAsia="Arial" w:hAnsi="Arial" w:cs="Arial"/>
        </w:rPr>
        <w:t>.,</w:t>
      </w:r>
      <w:r w:rsidR="007F03F1" w:rsidRPr="007F03F1">
        <w:rPr>
          <w:rFonts w:ascii="Arial" w:eastAsia="Arial" w:hAnsi="Arial" w:cs="Arial"/>
        </w:rPr>
        <w:t xml:space="preserve"> </w:t>
      </w:r>
      <w:r w:rsidRPr="007F03F1">
        <w:rPr>
          <w:rFonts w:ascii="Arial" w:eastAsia="Arial" w:hAnsi="Arial" w:cs="Arial"/>
        </w:rPr>
        <w:t>if the machine is somehow disabled (broken air blower, malfunctioning arms, etc</w:t>
      </w:r>
      <w:r w:rsidR="007F03F1" w:rsidRPr="007F03F1">
        <w:rPr>
          <w:rFonts w:ascii="Arial" w:eastAsia="Arial" w:hAnsi="Arial" w:cs="Arial"/>
        </w:rPr>
        <w:t>.</w:t>
      </w:r>
      <w:r w:rsidRPr="007F03F1">
        <w:rPr>
          <w:rFonts w:ascii="Arial" w:eastAsia="Arial" w:hAnsi="Arial" w:cs="Arial"/>
        </w:rPr>
        <w:t>), parts automatically go into the reject box.</w:t>
      </w:r>
    </w:p>
    <w:p w14:paraId="6234669F" w14:textId="77777777" w:rsidR="00A7752C" w:rsidRDefault="00A7752C" w:rsidP="002F61DD">
      <w:pPr>
        <w:pStyle w:val="ListParagraph"/>
        <w:numPr>
          <w:ilvl w:val="2"/>
          <w:numId w:val="29"/>
        </w:numPr>
        <w:spacing w:after="120"/>
        <w:jc w:val="both"/>
        <w:rPr>
          <w:rFonts w:ascii="Arial" w:eastAsia="Arial" w:hAnsi="Arial" w:cs="Arial"/>
        </w:rPr>
      </w:pPr>
      <w:r w:rsidRPr="002F61DD">
        <w:rPr>
          <w:rFonts w:ascii="Arial" w:eastAsia="Arial" w:hAnsi="Arial" w:cs="Arial"/>
        </w:rPr>
        <w:t>Sorting shall be performed as the last step before packing. Packing shall be performed at the sorting machine during or immediately after sorting.</w:t>
      </w:r>
    </w:p>
    <w:p w14:paraId="0F51C57F" w14:textId="77777777" w:rsidR="002F61DD" w:rsidRPr="002F61DD" w:rsidRDefault="002F61DD" w:rsidP="002F61DD">
      <w:pPr>
        <w:pStyle w:val="ListParagraph"/>
        <w:spacing w:after="120"/>
        <w:ind w:left="1800"/>
        <w:jc w:val="both"/>
        <w:rPr>
          <w:rFonts w:ascii="Arial" w:eastAsia="Arial" w:hAnsi="Arial" w:cs="Arial"/>
        </w:rPr>
      </w:pPr>
    </w:p>
    <w:p w14:paraId="1FB87A22" w14:textId="77777777" w:rsidR="00A7752C" w:rsidRPr="00A7752C" w:rsidRDefault="00A7752C" w:rsidP="002F61DD">
      <w:pPr>
        <w:pStyle w:val="ListParagraph"/>
        <w:numPr>
          <w:ilvl w:val="1"/>
          <w:numId w:val="29"/>
        </w:numPr>
        <w:spacing w:after="120"/>
        <w:jc w:val="both"/>
        <w:rPr>
          <w:rFonts w:ascii="Arial" w:eastAsia="Arial" w:hAnsi="Arial" w:cs="Arial"/>
        </w:rPr>
      </w:pPr>
      <w:r w:rsidRPr="00A7752C">
        <w:rPr>
          <w:rFonts w:ascii="Arial" w:eastAsia="Arial" w:hAnsi="Arial" w:cs="Arial"/>
        </w:rPr>
        <w:t>Miscellaneous:</w:t>
      </w:r>
    </w:p>
    <w:p w14:paraId="03323A3B" w14:textId="5F5FE7CD" w:rsidR="002F61DD" w:rsidRDefault="00A7752C" w:rsidP="002F61DD">
      <w:pPr>
        <w:pStyle w:val="ListParagraph"/>
        <w:numPr>
          <w:ilvl w:val="2"/>
          <w:numId w:val="29"/>
        </w:numPr>
        <w:spacing w:after="120"/>
        <w:jc w:val="both"/>
        <w:rPr>
          <w:rFonts w:ascii="Arial" w:eastAsia="Arial" w:hAnsi="Arial" w:cs="Arial"/>
        </w:rPr>
      </w:pPr>
      <w:r w:rsidRPr="002F61DD">
        <w:rPr>
          <w:rFonts w:ascii="Arial" w:eastAsia="Arial" w:hAnsi="Arial" w:cs="Arial"/>
        </w:rPr>
        <w:t xml:space="preserve">Containers for formed parts (before or after heat treat and surface finish) shall be solid, clean, and have smooth surfaces with no holes or sharp edges </w:t>
      </w:r>
      <w:r w:rsidR="00C57DFB">
        <w:rPr>
          <w:rFonts w:ascii="Arial" w:eastAsia="Arial" w:hAnsi="Arial" w:cs="Arial"/>
        </w:rPr>
        <w:t>that cause</w:t>
      </w:r>
      <w:r w:rsidRPr="002F61DD">
        <w:rPr>
          <w:rFonts w:ascii="Arial" w:eastAsia="Arial" w:hAnsi="Arial" w:cs="Arial"/>
        </w:rPr>
        <w:t xml:space="preserve"> damage to parts. If containers are stacked, they must be designed so that there is no chance of part damage. Overfilling of part containers is not </w:t>
      </w:r>
      <w:r w:rsidR="00B94DA4" w:rsidRPr="002F61DD">
        <w:rPr>
          <w:rFonts w:ascii="Arial" w:eastAsia="Arial" w:hAnsi="Arial" w:cs="Arial"/>
        </w:rPr>
        <w:t>allowed</w:t>
      </w:r>
      <w:r w:rsidR="00B94DA4" w:rsidRPr="00B94DA4">
        <w:rPr>
          <w:rFonts w:ascii="Arial" w:eastAsia="Arial" w:hAnsi="Arial" w:cs="Arial"/>
        </w:rPr>
        <w:t xml:space="preserve">. </w:t>
      </w:r>
      <w:r w:rsidR="000D4CF5" w:rsidRPr="00B94DA4">
        <w:rPr>
          <w:rFonts w:ascii="Arial" w:eastAsia="Arial" w:hAnsi="Arial" w:cs="Arial"/>
        </w:rPr>
        <w:t xml:space="preserve">Parts shall be </w:t>
      </w:r>
      <w:r w:rsidR="0005672F">
        <w:rPr>
          <w:rFonts w:ascii="Arial" w:eastAsia="Arial" w:hAnsi="Arial" w:cs="Arial"/>
        </w:rPr>
        <w:t xml:space="preserve">15 cm (6 </w:t>
      </w:r>
      <w:r w:rsidR="00C57DFB">
        <w:rPr>
          <w:rFonts w:ascii="Arial" w:eastAsia="Arial" w:hAnsi="Arial" w:cs="Arial"/>
        </w:rPr>
        <w:t xml:space="preserve">inches) </w:t>
      </w:r>
      <w:r w:rsidR="00C57DFB" w:rsidRPr="00B94DA4">
        <w:rPr>
          <w:rFonts w:ascii="Arial" w:eastAsia="Arial" w:hAnsi="Arial" w:cs="Arial"/>
        </w:rPr>
        <w:t>below</w:t>
      </w:r>
      <w:r w:rsidR="000D4CF5" w:rsidRPr="00B94DA4">
        <w:rPr>
          <w:rFonts w:ascii="Arial" w:eastAsia="Arial" w:hAnsi="Arial" w:cs="Arial"/>
        </w:rPr>
        <w:t xml:space="preserve"> the top of the container</w:t>
      </w:r>
      <w:r w:rsidR="0005672F">
        <w:rPr>
          <w:rFonts w:ascii="Arial" w:eastAsia="Arial" w:hAnsi="Arial" w:cs="Arial"/>
        </w:rPr>
        <w:t>.</w:t>
      </w:r>
    </w:p>
    <w:p w14:paraId="38F08EAC" w14:textId="3AB9E388" w:rsidR="002F61DD" w:rsidRPr="000D3EBF" w:rsidRDefault="00A7752C" w:rsidP="002F61DD">
      <w:pPr>
        <w:pStyle w:val="ListParagraph"/>
        <w:numPr>
          <w:ilvl w:val="2"/>
          <w:numId w:val="29"/>
        </w:numPr>
        <w:spacing w:after="120"/>
        <w:jc w:val="both"/>
        <w:rPr>
          <w:rFonts w:ascii="Arial" w:eastAsia="Arial" w:hAnsi="Arial" w:cs="Arial"/>
        </w:rPr>
      </w:pPr>
      <w:r w:rsidRPr="000D3EBF">
        <w:rPr>
          <w:rFonts w:ascii="Arial" w:eastAsia="Arial" w:hAnsi="Arial" w:cs="Arial"/>
        </w:rPr>
        <w:lastRenderedPageBreak/>
        <w:t xml:space="preserve">If </w:t>
      </w:r>
      <w:r w:rsidR="00702ABD" w:rsidRPr="000D3EBF">
        <w:rPr>
          <w:rFonts w:ascii="Arial" w:eastAsia="Arial" w:hAnsi="Arial" w:cs="Arial"/>
        </w:rPr>
        <w:t xml:space="preserve">WIP (Work in Process) </w:t>
      </w:r>
      <w:r w:rsidRPr="000D3EBF">
        <w:rPr>
          <w:rFonts w:ascii="Arial" w:eastAsia="Arial" w:hAnsi="Arial" w:cs="Arial"/>
        </w:rPr>
        <w:t xml:space="preserve">parts are to be transported to a different building/company during manufacturing, care must be taken to </w:t>
      </w:r>
      <w:r w:rsidR="0034743E" w:rsidRPr="000D3EBF">
        <w:rPr>
          <w:rFonts w:ascii="Arial" w:eastAsia="Arial" w:hAnsi="Arial" w:cs="Arial"/>
        </w:rPr>
        <w:t xml:space="preserve">prevent </w:t>
      </w:r>
      <w:r w:rsidRPr="000D3EBF">
        <w:rPr>
          <w:rFonts w:ascii="Arial" w:eastAsia="Arial" w:hAnsi="Arial" w:cs="Arial"/>
        </w:rPr>
        <w:t>handling damage</w:t>
      </w:r>
      <w:r w:rsidR="001A7B5B" w:rsidRPr="000D3EBF">
        <w:rPr>
          <w:rFonts w:ascii="Arial" w:eastAsia="Arial" w:hAnsi="Arial" w:cs="Arial"/>
        </w:rPr>
        <w:t>.</w:t>
      </w:r>
      <w:r w:rsidR="0005672F" w:rsidRPr="000D3EBF">
        <w:rPr>
          <w:rFonts w:ascii="Arial" w:eastAsia="Arial" w:hAnsi="Arial" w:cs="Arial"/>
        </w:rPr>
        <w:t xml:space="preserve"> </w:t>
      </w:r>
      <w:r w:rsidRPr="000D3EBF">
        <w:rPr>
          <w:rFonts w:ascii="Arial" w:eastAsia="Arial" w:hAnsi="Arial" w:cs="Arial"/>
        </w:rPr>
        <w:t>Also, parts must be protected from part mixing and contamination by using clean containers</w:t>
      </w:r>
      <w:r w:rsidR="008938D3" w:rsidRPr="000D3EBF">
        <w:rPr>
          <w:rFonts w:ascii="Arial" w:eastAsia="Arial" w:hAnsi="Arial" w:cs="Arial"/>
        </w:rPr>
        <w:t xml:space="preserve"> with a protect</w:t>
      </w:r>
      <w:r w:rsidR="0034743E" w:rsidRPr="000D3EBF">
        <w:rPr>
          <w:rFonts w:ascii="Arial" w:eastAsia="Arial" w:hAnsi="Arial" w:cs="Arial"/>
        </w:rPr>
        <w:t>ive</w:t>
      </w:r>
      <w:r w:rsidR="008938D3" w:rsidRPr="000D3EBF">
        <w:rPr>
          <w:rFonts w:ascii="Arial" w:eastAsia="Arial" w:hAnsi="Arial" w:cs="Arial"/>
        </w:rPr>
        <w:t xml:space="preserve"> covering</w:t>
      </w:r>
      <w:r w:rsidRPr="000D3EBF">
        <w:rPr>
          <w:rFonts w:ascii="Arial" w:eastAsia="Arial" w:hAnsi="Arial" w:cs="Arial"/>
        </w:rPr>
        <w:t xml:space="preserve">. </w:t>
      </w:r>
      <w:r w:rsidR="001A7B5B" w:rsidRPr="000D3EBF">
        <w:rPr>
          <w:rFonts w:ascii="Arial" w:eastAsia="Arial" w:hAnsi="Arial" w:cs="Arial"/>
        </w:rPr>
        <w:t>Shipment of parts to/from outside process</w:t>
      </w:r>
      <w:r w:rsidR="000D3EBF" w:rsidRPr="000D3EBF">
        <w:rPr>
          <w:rFonts w:ascii="Arial" w:eastAsia="Arial" w:hAnsi="Arial" w:cs="Arial"/>
        </w:rPr>
        <w:t>es</w:t>
      </w:r>
      <w:r w:rsidR="001A7B5B" w:rsidRPr="000D3EBF">
        <w:rPr>
          <w:rFonts w:ascii="Arial" w:eastAsia="Arial" w:hAnsi="Arial" w:cs="Arial"/>
        </w:rPr>
        <w:t xml:space="preserve"> shall not be by open-top trucks.  </w:t>
      </w:r>
    </w:p>
    <w:p w14:paraId="7F9E40E3" w14:textId="77777777" w:rsidR="002F61DD" w:rsidRPr="000D3EBF" w:rsidRDefault="00A7752C" w:rsidP="002F61DD">
      <w:pPr>
        <w:pStyle w:val="ListParagraph"/>
        <w:numPr>
          <w:ilvl w:val="2"/>
          <w:numId w:val="29"/>
        </w:numPr>
        <w:spacing w:after="120"/>
        <w:jc w:val="both"/>
        <w:rPr>
          <w:rFonts w:ascii="Arial" w:eastAsia="Arial" w:hAnsi="Arial" w:cs="Arial"/>
        </w:rPr>
      </w:pPr>
      <w:r w:rsidRPr="000D3EBF">
        <w:rPr>
          <w:rFonts w:ascii="Arial" w:eastAsia="Arial" w:hAnsi="Arial" w:cs="Arial"/>
        </w:rPr>
        <w:t>Finished and semi-finished products sha</w:t>
      </w:r>
      <w:r w:rsidR="00C32278" w:rsidRPr="000D3EBF">
        <w:rPr>
          <w:rFonts w:ascii="Arial" w:eastAsia="Arial" w:hAnsi="Arial" w:cs="Arial"/>
        </w:rPr>
        <w:t>ll not be stored outdoors</w:t>
      </w:r>
      <w:r w:rsidRPr="000D3EBF">
        <w:rPr>
          <w:rFonts w:ascii="Arial" w:eastAsia="Arial" w:hAnsi="Arial" w:cs="Arial"/>
        </w:rPr>
        <w:t>.</w:t>
      </w:r>
    </w:p>
    <w:p w14:paraId="752C4497" w14:textId="77777777" w:rsidR="002F61DD" w:rsidRDefault="00A7752C" w:rsidP="002F61DD">
      <w:pPr>
        <w:pStyle w:val="ListParagraph"/>
        <w:numPr>
          <w:ilvl w:val="2"/>
          <w:numId w:val="29"/>
        </w:numPr>
        <w:spacing w:after="120"/>
        <w:jc w:val="both"/>
        <w:rPr>
          <w:rFonts w:ascii="Arial" w:eastAsia="Arial" w:hAnsi="Arial" w:cs="Arial"/>
        </w:rPr>
      </w:pPr>
      <w:r w:rsidRPr="002F61DD">
        <w:rPr>
          <w:rFonts w:ascii="Arial" w:eastAsia="Arial" w:hAnsi="Arial" w:cs="Arial"/>
        </w:rPr>
        <w:t>Full traceability of each lot of delivered product to heat of steel, heading, threading, heat treat, and finish lot is required.</w:t>
      </w:r>
    </w:p>
    <w:p w14:paraId="3E504613" w14:textId="143C756D" w:rsidR="00230A15" w:rsidRPr="00C6745D" w:rsidRDefault="00C6745D" w:rsidP="00C6745D">
      <w:pPr>
        <w:pStyle w:val="ListParagraph"/>
        <w:numPr>
          <w:ilvl w:val="2"/>
          <w:numId w:val="44"/>
        </w:numPr>
        <w:spacing w:after="120"/>
        <w:jc w:val="both"/>
        <w:rPr>
          <w:rFonts w:ascii="Arial" w:eastAsia="Arial" w:hAnsi="Arial" w:cs="Arial"/>
          <w:color w:val="FF0000"/>
        </w:rPr>
      </w:pPr>
      <w:r w:rsidRPr="00C6745D">
        <w:rPr>
          <w:rFonts w:ascii="Arial" w:eastAsia="Arial" w:hAnsi="Arial" w:cs="Arial"/>
        </w:rPr>
        <w:t xml:space="preserve"> </w:t>
      </w:r>
      <w:r w:rsidR="00A7752C" w:rsidRPr="00C6745D">
        <w:rPr>
          <w:rFonts w:ascii="Arial" w:eastAsia="Arial" w:hAnsi="Arial" w:cs="Arial"/>
        </w:rPr>
        <w:t xml:space="preserve">Head Markings shall be clear and legible </w:t>
      </w:r>
      <w:r w:rsidR="008938D3" w:rsidRPr="00C6745D">
        <w:rPr>
          <w:rFonts w:ascii="Arial" w:eastAsia="Arial" w:hAnsi="Arial" w:cs="Arial"/>
        </w:rPr>
        <w:t xml:space="preserve">to the naked eye </w:t>
      </w:r>
      <w:r w:rsidR="00A7752C" w:rsidRPr="00C6745D">
        <w:rPr>
          <w:rFonts w:ascii="Arial" w:eastAsia="Arial" w:hAnsi="Arial" w:cs="Arial"/>
        </w:rPr>
        <w:t xml:space="preserve">after plating/finishing. </w:t>
      </w:r>
    </w:p>
    <w:p w14:paraId="7B450BF3" w14:textId="77777777" w:rsidR="00BB2949" w:rsidRPr="00230A15" w:rsidRDefault="00BB2949" w:rsidP="00BB2949">
      <w:pPr>
        <w:pStyle w:val="ListParagraph"/>
        <w:spacing w:after="120"/>
        <w:ind w:left="1800"/>
        <w:jc w:val="both"/>
        <w:rPr>
          <w:rFonts w:ascii="Arial" w:eastAsia="Arial" w:hAnsi="Arial" w:cs="Arial"/>
          <w:color w:val="FF0000"/>
        </w:rPr>
      </w:pPr>
    </w:p>
    <w:p w14:paraId="0ECE1D40" w14:textId="3B2F5658" w:rsidR="00B9346C" w:rsidRPr="00E8327C" w:rsidRDefault="00A7752C" w:rsidP="00E8327C">
      <w:pPr>
        <w:pStyle w:val="ListParagraph"/>
        <w:numPr>
          <w:ilvl w:val="2"/>
          <w:numId w:val="44"/>
        </w:numPr>
        <w:spacing w:after="120"/>
        <w:jc w:val="both"/>
        <w:rPr>
          <w:rFonts w:ascii="Arial" w:eastAsia="Arial" w:hAnsi="Arial" w:cs="Arial"/>
        </w:rPr>
      </w:pPr>
      <w:r w:rsidRPr="00D30DD5">
        <w:rPr>
          <w:rFonts w:ascii="Arial" w:eastAsia="Arial" w:hAnsi="Arial" w:cs="Arial"/>
        </w:rPr>
        <w:t>Suppliers identified as a “distribut</w:t>
      </w:r>
      <w:r w:rsidR="00BB0175" w:rsidRPr="00D30DD5">
        <w:rPr>
          <w:rFonts w:ascii="Arial" w:eastAsia="Arial" w:hAnsi="Arial" w:cs="Arial"/>
        </w:rPr>
        <w:t>o</w:t>
      </w:r>
      <w:r w:rsidRPr="00D30DD5">
        <w:rPr>
          <w:rFonts w:ascii="Arial" w:eastAsia="Arial" w:hAnsi="Arial" w:cs="Arial"/>
        </w:rPr>
        <w:t xml:space="preserve">r” by GM </w:t>
      </w:r>
      <w:r w:rsidR="00766B01" w:rsidRPr="00D30DD5">
        <w:rPr>
          <w:rFonts w:ascii="Arial" w:eastAsia="Arial" w:hAnsi="Arial" w:cs="Arial"/>
        </w:rPr>
        <w:t xml:space="preserve">fastener </w:t>
      </w:r>
      <w:r w:rsidRPr="00D30DD5">
        <w:rPr>
          <w:rFonts w:ascii="Arial" w:eastAsia="Arial" w:hAnsi="Arial" w:cs="Arial"/>
        </w:rPr>
        <w:t>purchasing</w:t>
      </w:r>
      <w:r w:rsidR="000B425B" w:rsidRPr="00D30DD5">
        <w:rPr>
          <w:rFonts w:ascii="Arial" w:eastAsia="Arial" w:hAnsi="Arial" w:cs="Arial"/>
        </w:rPr>
        <w:t xml:space="preserve"> </w:t>
      </w:r>
      <w:r w:rsidRPr="00D30DD5">
        <w:rPr>
          <w:rFonts w:ascii="Arial" w:eastAsia="Arial" w:hAnsi="Arial" w:cs="Arial"/>
        </w:rPr>
        <w:t xml:space="preserve">will be exempt from all </w:t>
      </w:r>
      <w:r w:rsidR="00C6745D" w:rsidRPr="00D30DD5">
        <w:rPr>
          <w:rFonts w:ascii="Arial" w:eastAsia="Arial" w:hAnsi="Arial" w:cs="Arial"/>
        </w:rPr>
        <w:t xml:space="preserve">         </w:t>
      </w:r>
      <w:r w:rsidRPr="00D30DD5">
        <w:rPr>
          <w:rFonts w:ascii="Arial" w:eastAsia="Arial" w:hAnsi="Arial" w:cs="Arial"/>
        </w:rPr>
        <w:t xml:space="preserve">cottage </w:t>
      </w:r>
      <w:r w:rsidR="000D3EBF" w:rsidRPr="00D30DD5">
        <w:rPr>
          <w:rFonts w:ascii="Arial" w:eastAsia="Arial" w:hAnsi="Arial" w:cs="Arial"/>
        </w:rPr>
        <w:t>DUNS</w:t>
      </w:r>
      <w:r w:rsidRPr="00D30DD5">
        <w:rPr>
          <w:rFonts w:ascii="Arial" w:eastAsia="Arial" w:hAnsi="Arial" w:cs="Arial"/>
        </w:rPr>
        <w:t xml:space="preserve"> contract requirements. Distribut</w:t>
      </w:r>
      <w:r w:rsidR="00230A15" w:rsidRPr="00D30DD5">
        <w:rPr>
          <w:rFonts w:ascii="Arial" w:eastAsia="Arial" w:hAnsi="Arial" w:cs="Arial"/>
        </w:rPr>
        <w:t>o</w:t>
      </w:r>
      <w:r w:rsidRPr="00D30DD5">
        <w:rPr>
          <w:rFonts w:ascii="Arial" w:eastAsia="Arial" w:hAnsi="Arial" w:cs="Arial"/>
        </w:rPr>
        <w:t>rs will maintain the responsibility for the quality level of the received parts. All distributors are required to have the ability to veri</w:t>
      </w:r>
      <w:r w:rsidR="00C37CA4" w:rsidRPr="00D30DD5">
        <w:rPr>
          <w:rFonts w:ascii="Arial" w:eastAsia="Arial" w:hAnsi="Arial" w:cs="Arial"/>
        </w:rPr>
        <w:t>fy all blueprint specifications including mechanical, material, and finish requirements</w:t>
      </w:r>
      <w:r w:rsidR="00223686" w:rsidRPr="00D30DD5">
        <w:rPr>
          <w:rFonts w:ascii="Arial" w:eastAsia="Arial" w:hAnsi="Arial" w:cs="Arial"/>
        </w:rPr>
        <w:t>,</w:t>
      </w:r>
      <w:r w:rsidR="008938D3" w:rsidRPr="00D30DD5">
        <w:rPr>
          <w:rFonts w:ascii="Arial" w:eastAsia="Arial" w:hAnsi="Arial" w:cs="Arial"/>
        </w:rPr>
        <w:t xml:space="preserve"> via PPAP documentation and/or accredited laboratory report</w:t>
      </w:r>
      <w:r w:rsidR="00C37CA4" w:rsidRPr="00D30DD5">
        <w:rPr>
          <w:rFonts w:ascii="Arial" w:eastAsia="Arial" w:hAnsi="Arial" w:cs="Arial"/>
        </w:rPr>
        <w:t>.</w:t>
      </w:r>
      <w:r w:rsidRPr="00D30DD5">
        <w:rPr>
          <w:rFonts w:ascii="Arial" w:eastAsia="Arial" w:hAnsi="Arial" w:cs="Arial"/>
        </w:rPr>
        <w:t xml:space="preserve"> </w:t>
      </w:r>
      <w:r w:rsidR="00D2546F" w:rsidRPr="00D30DD5">
        <w:rPr>
          <w:rFonts w:ascii="Arial" w:eastAsia="Arial" w:hAnsi="Arial" w:cs="Arial"/>
        </w:rPr>
        <w:t xml:space="preserve"> Note: Heat </w:t>
      </w:r>
      <w:r w:rsidR="00BB2949" w:rsidRPr="00D30DD5">
        <w:rPr>
          <w:rFonts w:ascii="Arial" w:eastAsia="Arial" w:hAnsi="Arial" w:cs="Arial"/>
        </w:rPr>
        <w:t>treatment</w:t>
      </w:r>
      <w:r w:rsidR="00D2546F" w:rsidRPr="00D30DD5">
        <w:rPr>
          <w:rFonts w:ascii="Arial" w:eastAsia="Arial" w:hAnsi="Arial" w:cs="Arial"/>
        </w:rPr>
        <w:t xml:space="preserve"> and coating/plating processes shall be </w:t>
      </w:r>
      <w:r w:rsidR="00D30DD5" w:rsidRPr="00D30DD5">
        <w:rPr>
          <w:rFonts w:ascii="Arial" w:eastAsia="Arial" w:hAnsi="Arial" w:cs="Arial"/>
        </w:rPr>
        <w:t>performed</w:t>
      </w:r>
      <w:r w:rsidR="00D2546F" w:rsidRPr="00D30DD5">
        <w:rPr>
          <w:rFonts w:ascii="Arial" w:eastAsia="Arial" w:hAnsi="Arial" w:cs="Arial"/>
        </w:rPr>
        <w:t xml:space="preserve"> by </w:t>
      </w:r>
      <w:r w:rsidR="00223686" w:rsidRPr="00D30DD5">
        <w:rPr>
          <w:rFonts w:ascii="Arial" w:eastAsia="Arial" w:hAnsi="Arial" w:cs="Arial"/>
        </w:rPr>
        <w:t xml:space="preserve">a </w:t>
      </w:r>
      <w:r w:rsidR="00D2546F" w:rsidRPr="00D30DD5">
        <w:rPr>
          <w:rFonts w:ascii="Arial" w:eastAsia="Arial" w:hAnsi="Arial" w:cs="Arial"/>
        </w:rPr>
        <w:t>GM approved supplier and identified through PPAP documents.</w:t>
      </w:r>
    </w:p>
    <w:p w14:paraId="1444CE55" w14:textId="77777777" w:rsidR="00D2546F" w:rsidRDefault="00D2546F" w:rsidP="00D2546F">
      <w:pPr>
        <w:pStyle w:val="ListParagraph"/>
        <w:spacing w:after="120"/>
        <w:ind w:left="360"/>
        <w:jc w:val="both"/>
        <w:rPr>
          <w:rFonts w:ascii="Arial" w:eastAsia="Arial" w:hAnsi="Arial" w:cs="Arial"/>
          <w:b/>
          <w:sz w:val="21"/>
          <w:szCs w:val="21"/>
        </w:rPr>
      </w:pPr>
    </w:p>
    <w:p w14:paraId="2EAC618E" w14:textId="77777777" w:rsidR="00CF3187" w:rsidRDefault="00CF3187" w:rsidP="001B2768">
      <w:pPr>
        <w:pStyle w:val="ListParagraph"/>
        <w:spacing w:after="120"/>
        <w:ind w:left="360"/>
        <w:jc w:val="both"/>
        <w:rPr>
          <w:rFonts w:ascii="Arial" w:eastAsia="Arial" w:hAnsi="Arial" w:cs="Arial"/>
          <w:b/>
          <w:sz w:val="21"/>
          <w:szCs w:val="21"/>
        </w:rPr>
      </w:pPr>
      <w:r w:rsidRPr="00042B38">
        <w:rPr>
          <w:rFonts w:ascii="Arial" w:eastAsia="Arial" w:hAnsi="Arial" w:cs="Arial"/>
          <w:b/>
          <w:sz w:val="21"/>
          <w:szCs w:val="21"/>
        </w:rPr>
        <w:t>Barcode/Label &amp; Traceability</w:t>
      </w:r>
      <w:r w:rsidR="005E69BE" w:rsidRPr="00042B38">
        <w:rPr>
          <w:rFonts w:ascii="Arial" w:eastAsia="Arial" w:hAnsi="Arial" w:cs="Arial"/>
          <w:b/>
          <w:sz w:val="21"/>
          <w:szCs w:val="21"/>
        </w:rPr>
        <w:t xml:space="preserve"> Requirements</w:t>
      </w:r>
    </w:p>
    <w:p w14:paraId="262753C9" w14:textId="77777777" w:rsidR="001B2768" w:rsidRPr="00BB2949" w:rsidRDefault="001B2768" w:rsidP="002F61DD">
      <w:pPr>
        <w:pStyle w:val="ListParagraph"/>
        <w:numPr>
          <w:ilvl w:val="0"/>
          <w:numId w:val="29"/>
        </w:numPr>
        <w:spacing w:after="120"/>
        <w:jc w:val="both"/>
        <w:rPr>
          <w:rFonts w:ascii="Arial" w:eastAsia="Arial" w:hAnsi="Arial" w:cs="Arial"/>
          <w:b/>
          <w:sz w:val="21"/>
          <w:szCs w:val="21"/>
        </w:rPr>
      </w:pPr>
      <w:r w:rsidRPr="00BB2949">
        <w:rPr>
          <w:rFonts w:ascii="Arial" w:eastAsia="Arial" w:hAnsi="Arial" w:cs="Arial"/>
          <w:b/>
          <w:sz w:val="21"/>
          <w:szCs w:val="21"/>
        </w:rPr>
        <w:t>Ref the packaging standard 1738</w:t>
      </w:r>
    </w:p>
    <w:p w14:paraId="4DC61FA2" w14:textId="77777777" w:rsidR="005C4C22" w:rsidRPr="00042B38" w:rsidRDefault="005C4C22" w:rsidP="005C4C22">
      <w:pPr>
        <w:pStyle w:val="ListParagraph"/>
        <w:spacing w:after="120"/>
        <w:ind w:left="360"/>
        <w:jc w:val="both"/>
        <w:rPr>
          <w:rFonts w:ascii="Arial" w:eastAsia="Arial" w:hAnsi="Arial" w:cs="Arial"/>
          <w:b/>
          <w:sz w:val="21"/>
          <w:szCs w:val="21"/>
        </w:rPr>
      </w:pPr>
    </w:p>
    <w:p w14:paraId="44B86CFB" w14:textId="77777777" w:rsidR="00541D23" w:rsidRPr="002654BA" w:rsidRDefault="00541D23" w:rsidP="002F61DD">
      <w:pPr>
        <w:pStyle w:val="ListParagraph"/>
        <w:numPr>
          <w:ilvl w:val="1"/>
          <w:numId w:val="29"/>
        </w:numPr>
        <w:spacing w:after="120"/>
        <w:jc w:val="both"/>
        <w:rPr>
          <w:rFonts w:ascii="Arial" w:eastAsia="Arial" w:hAnsi="Arial" w:cs="Arial"/>
        </w:rPr>
      </w:pPr>
      <w:r w:rsidRPr="002654BA">
        <w:rPr>
          <w:rFonts w:ascii="Arial" w:eastAsia="Arial" w:hAnsi="Arial" w:cs="Arial"/>
        </w:rPr>
        <w:t xml:space="preserve">There shall be traceability of the </w:t>
      </w:r>
      <w:r w:rsidR="008172EF">
        <w:rPr>
          <w:rFonts w:ascii="Arial" w:eastAsia="Arial" w:hAnsi="Arial" w:cs="Arial"/>
        </w:rPr>
        <w:t>part</w:t>
      </w:r>
      <w:r w:rsidRPr="002654BA">
        <w:rPr>
          <w:rFonts w:ascii="Arial" w:eastAsia="Arial" w:hAnsi="Arial" w:cs="Arial"/>
        </w:rPr>
        <w:t xml:space="preserve"> from the final assembly station to customer shipment.</w:t>
      </w:r>
    </w:p>
    <w:p w14:paraId="7239BEEF" w14:textId="77777777" w:rsidR="00541D23" w:rsidRPr="002654BA" w:rsidRDefault="00541D23" w:rsidP="002F61DD">
      <w:pPr>
        <w:pStyle w:val="ListParagraph"/>
        <w:numPr>
          <w:ilvl w:val="2"/>
          <w:numId w:val="29"/>
        </w:numPr>
        <w:spacing w:after="120"/>
        <w:jc w:val="both"/>
        <w:rPr>
          <w:rFonts w:ascii="Arial" w:eastAsia="Arial" w:hAnsi="Arial" w:cs="Arial"/>
        </w:rPr>
      </w:pPr>
      <w:r w:rsidRPr="002654BA">
        <w:rPr>
          <w:rFonts w:ascii="Arial" w:eastAsia="Arial" w:hAnsi="Arial" w:cs="Arial"/>
        </w:rPr>
        <w:t>Traceability data shall include, but not be limited to the following:</w:t>
      </w:r>
    </w:p>
    <w:p w14:paraId="2C5ECA4A" w14:textId="77777777" w:rsidR="00541D23" w:rsidRPr="002654BA" w:rsidRDefault="00541D23" w:rsidP="002F61DD">
      <w:pPr>
        <w:pStyle w:val="ListParagraph"/>
        <w:numPr>
          <w:ilvl w:val="3"/>
          <w:numId w:val="29"/>
        </w:numPr>
        <w:spacing w:after="120"/>
        <w:jc w:val="both"/>
        <w:rPr>
          <w:rFonts w:ascii="Arial" w:eastAsia="Arial" w:hAnsi="Arial" w:cs="Arial"/>
        </w:rPr>
      </w:pPr>
      <w:r w:rsidRPr="002654BA">
        <w:rPr>
          <w:rFonts w:ascii="Arial" w:eastAsia="Arial" w:hAnsi="Arial" w:cs="Arial"/>
        </w:rPr>
        <w:t>A unique serial number</w:t>
      </w:r>
    </w:p>
    <w:p w14:paraId="4B834F46" w14:textId="77777777" w:rsidR="00541D23" w:rsidRPr="002654BA" w:rsidRDefault="00541D23" w:rsidP="002F61DD">
      <w:pPr>
        <w:pStyle w:val="ListParagraph"/>
        <w:numPr>
          <w:ilvl w:val="3"/>
          <w:numId w:val="29"/>
        </w:numPr>
        <w:spacing w:after="120"/>
        <w:jc w:val="both"/>
        <w:rPr>
          <w:rFonts w:ascii="Arial" w:eastAsia="Arial" w:hAnsi="Arial" w:cs="Arial"/>
        </w:rPr>
      </w:pPr>
      <w:r w:rsidRPr="002654BA">
        <w:rPr>
          <w:rFonts w:ascii="Arial" w:eastAsia="Arial" w:hAnsi="Arial" w:cs="Arial"/>
        </w:rPr>
        <w:t>The GM part number</w:t>
      </w:r>
    </w:p>
    <w:p w14:paraId="07851AD5" w14:textId="77777777" w:rsidR="00541D23" w:rsidRPr="002654BA" w:rsidRDefault="00541D23" w:rsidP="002F61DD">
      <w:pPr>
        <w:pStyle w:val="ListParagraph"/>
        <w:numPr>
          <w:ilvl w:val="3"/>
          <w:numId w:val="29"/>
        </w:numPr>
        <w:spacing w:after="120"/>
        <w:jc w:val="both"/>
        <w:rPr>
          <w:rFonts w:ascii="Arial" w:eastAsia="Arial" w:hAnsi="Arial" w:cs="Arial"/>
        </w:rPr>
      </w:pPr>
      <w:r w:rsidRPr="002654BA">
        <w:rPr>
          <w:rFonts w:ascii="Arial" w:eastAsia="Arial" w:hAnsi="Arial" w:cs="Arial"/>
        </w:rPr>
        <w:t>An assembly-line identifier/number</w:t>
      </w:r>
    </w:p>
    <w:p w14:paraId="18630E29" w14:textId="77777777" w:rsidR="00541D23" w:rsidRPr="002654BA" w:rsidRDefault="005B7CC2" w:rsidP="002F61DD">
      <w:pPr>
        <w:pStyle w:val="ListParagraph"/>
        <w:numPr>
          <w:ilvl w:val="3"/>
          <w:numId w:val="29"/>
        </w:numPr>
        <w:spacing w:after="120"/>
        <w:jc w:val="both"/>
        <w:rPr>
          <w:rFonts w:ascii="Arial" w:eastAsia="Arial" w:hAnsi="Arial" w:cs="Arial"/>
        </w:rPr>
      </w:pPr>
      <w:r w:rsidRPr="002654BA">
        <w:rPr>
          <w:rFonts w:ascii="Arial" w:eastAsia="Arial" w:hAnsi="Arial" w:cs="Arial"/>
        </w:rPr>
        <w:t>An o</w:t>
      </w:r>
      <w:r w:rsidR="00541D23" w:rsidRPr="002654BA">
        <w:rPr>
          <w:rFonts w:ascii="Arial" w:eastAsia="Arial" w:hAnsi="Arial" w:cs="Arial"/>
        </w:rPr>
        <w:t>ff-line rework identifier (where applicable)</w:t>
      </w:r>
    </w:p>
    <w:p w14:paraId="2B22F7E3" w14:textId="77777777" w:rsidR="00541D23" w:rsidRPr="002654BA" w:rsidRDefault="00541D23" w:rsidP="002F61DD">
      <w:pPr>
        <w:pStyle w:val="ListParagraph"/>
        <w:numPr>
          <w:ilvl w:val="3"/>
          <w:numId w:val="29"/>
        </w:numPr>
        <w:spacing w:after="120"/>
        <w:jc w:val="both"/>
        <w:rPr>
          <w:rFonts w:ascii="Arial" w:eastAsia="Arial" w:hAnsi="Arial" w:cs="Arial"/>
        </w:rPr>
      </w:pPr>
      <w:r w:rsidRPr="002654BA">
        <w:rPr>
          <w:rFonts w:ascii="Arial" w:eastAsia="Arial" w:hAnsi="Arial" w:cs="Arial"/>
        </w:rPr>
        <w:t>The date &amp; time of assembly and all subsequent operations</w:t>
      </w:r>
    </w:p>
    <w:p w14:paraId="778C93C2" w14:textId="77777777" w:rsidR="00754AFB" w:rsidRPr="002654BA" w:rsidRDefault="00E13C3F" w:rsidP="002F61DD">
      <w:pPr>
        <w:pStyle w:val="ListParagraph"/>
        <w:numPr>
          <w:ilvl w:val="2"/>
          <w:numId w:val="29"/>
        </w:numPr>
        <w:spacing w:after="120"/>
        <w:jc w:val="both"/>
        <w:rPr>
          <w:rFonts w:ascii="Arial" w:eastAsia="Arial" w:hAnsi="Arial" w:cs="Arial"/>
        </w:rPr>
      </w:pPr>
      <w:r w:rsidRPr="002654BA">
        <w:rPr>
          <w:rFonts w:ascii="Arial" w:eastAsia="Arial" w:hAnsi="Arial" w:cs="Arial"/>
        </w:rPr>
        <w:t xml:space="preserve">All pass/fail traceability data </w:t>
      </w:r>
      <w:r w:rsidR="00754AFB" w:rsidRPr="002654BA">
        <w:rPr>
          <w:rFonts w:ascii="Arial" w:eastAsia="Arial" w:hAnsi="Arial" w:cs="Arial"/>
        </w:rPr>
        <w:t xml:space="preserve">of subsequent </w:t>
      </w:r>
      <w:r w:rsidR="00541D23" w:rsidRPr="002654BA">
        <w:rPr>
          <w:rFonts w:ascii="Arial" w:eastAsia="Arial" w:hAnsi="Arial" w:cs="Arial"/>
        </w:rPr>
        <w:t xml:space="preserve">tests </w:t>
      </w:r>
      <w:r w:rsidR="00CC5EFD" w:rsidRPr="002654BA">
        <w:rPr>
          <w:rFonts w:ascii="Arial" w:eastAsia="Arial" w:hAnsi="Arial" w:cs="Arial"/>
        </w:rPr>
        <w:t>(</w:t>
      </w:r>
      <w:r w:rsidR="00884658">
        <w:rPr>
          <w:rFonts w:ascii="Arial" w:eastAsia="Arial" w:hAnsi="Arial" w:cs="Arial"/>
        </w:rPr>
        <w:t xml:space="preserve">e.g., </w:t>
      </w:r>
      <w:r w:rsidR="004B2717" w:rsidRPr="002654BA">
        <w:rPr>
          <w:rFonts w:ascii="Arial" w:eastAsia="Arial" w:hAnsi="Arial" w:cs="Arial"/>
        </w:rPr>
        <w:t>f</w:t>
      </w:r>
      <w:r w:rsidR="00CC5EFD" w:rsidRPr="002654BA">
        <w:rPr>
          <w:rFonts w:ascii="Arial" w:eastAsia="Arial" w:hAnsi="Arial" w:cs="Arial"/>
        </w:rPr>
        <w:t xml:space="preserve">unctional </w:t>
      </w:r>
      <w:r w:rsidR="004B2717" w:rsidRPr="002654BA">
        <w:rPr>
          <w:rFonts w:ascii="Arial" w:eastAsia="Arial" w:hAnsi="Arial" w:cs="Arial"/>
        </w:rPr>
        <w:t>t</w:t>
      </w:r>
      <w:r w:rsidR="00CC5EFD" w:rsidRPr="002654BA">
        <w:rPr>
          <w:rFonts w:ascii="Arial" w:eastAsia="Arial" w:hAnsi="Arial" w:cs="Arial"/>
        </w:rPr>
        <w:t>est</w:t>
      </w:r>
      <w:r w:rsidR="006F1E82" w:rsidRPr="002654BA">
        <w:rPr>
          <w:rFonts w:ascii="Arial" w:eastAsia="Arial" w:hAnsi="Arial" w:cs="Arial"/>
        </w:rPr>
        <w:t>ing</w:t>
      </w:r>
      <w:r w:rsidR="00541D23" w:rsidRPr="002654BA">
        <w:rPr>
          <w:rFonts w:ascii="Arial" w:eastAsia="Arial" w:hAnsi="Arial" w:cs="Arial"/>
        </w:rPr>
        <w:t xml:space="preserve">, </w:t>
      </w:r>
      <w:r w:rsidR="00365350">
        <w:rPr>
          <w:rFonts w:ascii="Arial" w:eastAsia="Arial" w:hAnsi="Arial" w:cs="Arial"/>
        </w:rPr>
        <w:t>ring-out board</w:t>
      </w:r>
      <w:r w:rsidR="006F1E82" w:rsidRPr="002654BA">
        <w:rPr>
          <w:rFonts w:ascii="Arial" w:eastAsia="Arial" w:hAnsi="Arial" w:cs="Arial"/>
        </w:rPr>
        <w:t xml:space="preserve">, </w:t>
      </w:r>
      <w:r w:rsidR="00541D23" w:rsidRPr="002654BA">
        <w:rPr>
          <w:rFonts w:ascii="Arial" w:eastAsia="Arial" w:hAnsi="Arial" w:cs="Arial"/>
        </w:rPr>
        <w:t>clip checking</w:t>
      </w:r>
      <w:r w:rsidR="00CC5EFD" w:rsidRPr="002654BA">
        <w:rPr>
          <w:rFonts w:ascii="Arial" w:eastAsia="Arial" w:hAnsi="Arial" w:cs="Arial"/>
        </w:rPr>
        <w:t xml:space="preserve">) </w:t>
      </w:r>
      <w:r w:rsidR="00763925" w:rsidRPr="002654BA">
        <w:rPr>
          <w:rFonts w:ascii="Arial" w:eastAsia="Arial" w:hAnsi="Arial" w:cs="Arial"/>
        </w:rPr>
        <w:t xml:space="preserve">shall </w:t>
      </w:r>
      <w:r w:rsidR="00754AFB" w:rsidRPr="002654BA">
        <w:rPr>
          <w:rFonts w:ascii="Arial" w:eastAsia="Arial" w:hAnsi="Arial" w:cs="Arial"/>
        </w:rPr>
        <w:t xml:space="preserve">be stored </w:t>
      </w:r>
      <w:r w:rsidR="00D419DF" w:rsidRPr="002654BA">
        <w:rPr>
          <w:rFonts w:ascii="Arial" w:eastAsia="Arial" w:hAnsi="Arial" w:cs="Arial"/>
        </w:rPr>
        <w:t>for</w:t>
      </w:r>
      <w:r w:rsidR="005E69BE" w:rsidRPr="002654BA">
        <w:rPr>
          <w:rFonts w:ascii="Arial" w:eastAsia="Arial" w:hAnsi="Arial" w:cs="Arial"/>
        </w:rPr>
        <w:t xml:space="preserve"> </w:t>
      </w:r>
      <w:r w:rsidR="008172EF">
        <w:rPr>
          <w:rFonts w:ascii="Arial" w:eastAsia="Arial" w:hAnsi="Arial" w:cs="Arial"/>
        </w:rPr>
        <w:t>each part</w:t>
      </w:r>
      <w:r w:rsidR="005E69BE" w:rsidRPr="002654BA">
        <w:rPr>
          <w:rFonts w:ascii="Arial" w:eastAsia="Arial" w:hAnsi="Arial" w:cs="Arial"/>
        </w:rPr>
        <w:t xml:space="preserve"> </w:t>
      </w:r>
      <w:r w:rsidR="00754AFB" w:rsidRPr="002654BA">
        <w:rPr>
          <w:rFonts w:ascii="Arial" w:eastAsia="Arial" w:hAnsi="Arial" w:cs="Arial"/>
        </w:rPr>
        <w:t>and available upon request.</w:t>
      </w:r>
    </w:p>
    <w:p w14:paraId="670D6093" w14:textId="77777777" w:rsidR="00754AFB" w:rsidRPr="002654BA" w:rsidRDefault="00CC5EFD" w:rsidP="002F61DD">
      <w:pPr>
        <w:pStyle w:val="ListParagraph"/>
        <w:numPr>
          <w:ilvl w:val="2"/>
          <w:numId w:val="29"/>
        </w:numPr>
        <w:spacing w:after="120"/>
        <w:jc w:val="both"/>
        <w:rPr>
          <w:rFonts w:ascii="Arial" w:eastAsia="Arial" w:hAnsi="Arial" w:cs="Arial"/>
        </w:rPr>
      </w:pPr>
      <w:r w:rsidRPr="002654BA">
        <w:rPr>
          <w:rFonts w:ascii="Arial" w:eastAsia="Arial" w:hAnsi="Arial" w:cs="Arial"/>
        </w:rPr>
        <w:t>A</w:t>
      </w:r>
      <w:r w:rsidR="007B1FFD" w:rsidRPr="002654BA">
        <w:rPr>
          <w:rFonts w:ascii="Arial" w:eastAsia="Arial" w:hAnsi="Arial" w:cs="Arial"/>
        </w:rPr>
        <w:t xml:space="preserve"> final label shall be printed for </w:t>
      </w:r>
      <w:r w:rsidR="00D419DF" w:rsidRPr="002654BA">
        <w:rPr>
          <w:rFonts w:ascii="Arial" w:eastAsia="Arial" w:hAnsi="Arial" w:cs="Arial"/>
        </w:rPr>
        <w:t>packing/</w:t>
      </w:r>
      <w:r w:rsidR="007B1FFD" w:rsidRPr="002654BA">
        <w:rPr>
          <w:rFonts w:ascii="Arial" w:eastAsia="Arial" w:hAnsi="Arial" w:cs="Arial"/>
        </w:rPr>
        <w:t>shipment only if:</w:t>
      </w:r>
    </w:p>
    <w:p w14:paraId="073EE536" w14:textId="6426F60F" w:rsidR="007B1FFD" w:rsidRPr="002654BA" w:rsidRDefault="007B1FFD" w:rsidP="002F61DD">
      <w:pPr>
        <w:pStyle w:val="ListParagraph"/>
        <w:numPr>
          <w:ilvl w:val="3"/>
          <w:numId w:val="29"/>
        </w:numPr>
        <w:spacing w:after="120"/>
        <w:jc w:val="both"/>
        <w:rPr>
          <w:rFonts w:ascii="Arial" w:eastAsia="Arial" w:hAnsi="Arial" w:cs="Arial"/>
        </w:rPr>
      </w:pPr>
      <w:r w:rsidRPr="002654BA">
        <w:rPr>
          <w:rFonts w:ascii="Arial" w:eastAsia="Arial" w:hAnsi="Arial" w:cs="Arial"/>
        </w:rPr>
        <w:t>All previous operations</w:t>
      </w:r>
      <w:r w:rsidR="00AF55B2">
        <w:rPr>
          <w:rFonts w:ascii="Arial" w:eastAsia="Arial" w:hAnsi="Arial" w:cs="Arial"/>
        </w:rPr>
        <w:t>’</w:t>
      </w:r>
      <w:r w:rsidRPr="002654BA">
        <w:rPr>
          <w:rFonts w:ascii="Arial" w:eastAsia="Arial" w:hAnsi="Arial" w:cs="Arial"/>
        </w:rPr>
        <w:t xml:space="preserve"> scans have successfully passed</w:t>
      </w:r>
      <w:r w:rsidR="005E69BE" w:rsidRPr="002654BA">
        <w:rPr>
          <w:rFonts w:ascii="Arial" w:eastAsia="Arial" w:hAnsi="Arial" w:cs="Arial"/>
        </w:rPr>
        <w:t>.</w:t>
      </w:r>
    </w:p>
    <w:p w14:paraId="12EBFB1F" w14:textId="77777777" w:rsidR="007B1FFD" w:rsidRPr="002654BA" w:rsidRDefault="00CC5EFD" w:rsidP="002F61DD">
      <w:pPr>
        <w:pStyle w:val="ListParagraph"/>
        <w:numPr>
          <w:ilvl w:val="3"/>
          <w:numId w:val="29"/>
        </w:numPr>
        <w:spacing w:after="120"/>
        <w:jc w:val="both"/>
        <w:rPr>
          <w:rFonts w:ascii="Arial" w:eastAsia="Arial" w:hAnsi="Arial" w:cs="Arial"/>
        </w:rPr>
      </w:pPr>
      <w:r w:rsidRPr="002654BA">
        <w:rPr>
          <w:rFonts w:ascii="Arial" w:eastAsia="Arial" w:hAnsi="Arial" w:cs="Arial"/>
        </w:rPr>
        <w:t xml:space="preserve">All </w:t>
      </w:r>
      <w:r w:rsidR="005E69BE" w:rsidRPr="002654BA">
        <w:rPr>
          <w:rFonts w:ascii="Arial" w:eastAsia="Arial" w:hAnsi="Arial" w:cs="Arial"/>
        </w:rPr>
        <w:t>harnesses</w:t>
      </w:r>
      <w:r w:rsidR="00D419DF" w:rsidRPr="002654BA">
        <w:rPr>
          <w:rFonts w:ascii="Arial" w:eastAsia="Arial" w:hAnsi="Arial" w:cs="Arial"/>
        </w:rPr>
        <w:t xml:space="preserve"> with reworks identified</w:t>
      </w:r>
      <w:r w:rsidRPr="002654BA">
        <w:rPr>
          <w:rFonts w:ascii="Arial" w:eastAsia="Arial" w:hAnsi="Arial" w:cs="Arial"/>
        </w:rPr>
        <w:t xml:space="preserve"> have </w:t>
      </w:r>
      <w:r w:rsidR="00D419DF" w:rsidRPr="002654BA">
        <w:rPr>
          <w:rFonts w:ascii="Arial" w:eastAsia="Arial" w:hAnsi="Arial" w:cs="Arial"/>
        </w:rPr>
        <w:t xml:space="preserve">“pass” records for </w:t>
      </w:r>
      <w:r w:rsidR="004E78A1" w:rsidRPr="002654BA">
        <w:rPr>
          <w:rFonts w:ascii="Arial" w:eastAsia="Arial" w:hAnsi="Arial" w:cs="Arial"/>
        </w:rPr>
        <w:t>additional</w:t>
      </w:r>
      <w:r w:rsidR="00D419DF" w:rsidRPr="002654BA">
        <w:rPr>
          <w:rFonts w:ascii="Arial" w:eastAsia="Arial" w:hAnsi="Arial" w:cs="Arial"/>
        </w:rPr>
        <w:t xml:space="preserve"> testing</w:t>
      </w:r>
      <w:r w:rsidR="00000C0A" w:rsidRPr="002654BA">
        <w:rPr>
          <w:rFonts w:ascii="Arial" w:eastAsia="Arial" w:hAnsi="Arial" w:cs="Arial"/>
        </w:rPr>
        <w:t xml:space="preserve"> </w:t>
      </w:r>
      <w:r w:rsidR="00D419DF" w:rsidRPr="002654BA">
        <w:rPr>
          <w:rFonts w:ascii="Arial" w:eastAsia="Arial" w:hAnsi="Arial" w:cs="Arial"/>
        </w:rPr>
        <w:t>after the time of the rework.</w:t>
      </w:r>
    </w:p>
    <w:p w14:paraId="020D9813" w14:textId="77777777" w:rsidR="005E69BE" w:rsidRPr="002654BA" w:rsidRDefault="001B05EF" w:rsidP="002F61DD">
      <w:pPr>
        <w:pStyle w:val="ListParagraph"/>
        <w:numPr>
          <w:ilvl w:val="3"/>
          <w:numId w:val="29"/>
        </w:numPr>
        <w:spacing w:after="120"/>
        <w:jc w:val="both"/>
        <w:rPr>
          <w:rFonts w:ascii="Arial" w:eastAsia="Arial" w:hAnsi="Arial" w:cs="Arial"/>
        </w:rPr>
      </w:pPr>
      <w:r w:rsidRPr="002654BA">
        <w:rPr>
          <w:rFonts w:ascii="Arial" w:eastAsia="Arial" w:hAnsi="Arial" w:cs="Arial"/>
        </w:rPr>
        <w:t xml:space="preserve">All harnesses scanned have </w:t>
      </w:r>
      <w:r w:rsidR="005E69BE" w:rsidRPr="002654BA">
        <w:rPr>
          <w:rFonts w:ascii="Arial" w:eastAsia="Arial" w:hAnsi="Arial" w:cs="Arial"/>
        </w:rPr>
        <w:t>unique</w:t>
      </w:r>
      <w:r w:rsidRPr="002654BA">
        <w:rPr>
          <w:rFonts w:ascii="Arial" w:eastAsia="Arial" w:hAnsi="Arial" w:cs="Arial"/>
        </w:rPr>
        <w:t xml:space="preserve"> serial numbers</w:t>
      </w:r>
      <w:r w:rsidR="005E69BE" w:rsidRPr="002654BA">
        <w:rPr>
          <w:rFonts w:ascii="Arial" w:eastAsia="Arial" w:hAnsi="Arial" w:cs="Arial"/>
        </w:rPr>
        <w:t xml:space="preserve"> (prevent double scanning).</w:t>
      </w:r>
    </w:p>
    <w:p w14:paraId="5E8FD323" w14:textId="77777777" w:rsidR="00CF3187" w:rsidRPr="002654BA" w:rsidRDefault="00CF3187" w:rsidP="002F61DD">
      <w:pPr>
        <w:pStyle w:val="ListParagraph"/>
        <w:numPr>
          <w:ilvl w:val="1"/>
          <w:numId w:val="29"/>
        </w:numPr>
        <w:spacing w:after="120"/>
        <w:jc w:val="both"/>
        <w:rPr>
          <w:rFonts w:ascii="Arial" w:eastAsia="Arial" w:hAnsi="Arial" w:cs="Arial"/>
        </w:rPr>
      </w:pPr>
      <w:r w:rsidRPr="002654BA">
        <w:rPr>
          <w:rFonts w:ascii="Arial" w:eastAsia="Arial" w:hAnsi="Arial" w:cs="Arial"/>
        </w:rPr>
        <w:t xml:space="preserve">Before shipment, a final 100% inspection </w:t>
      </w:r>
      <w:r w:rsidR="001B05EF" w:rsidRPr="002654BA">
        <w:rPr>
          <w:rFonts w:ascii="Arial" w:eastAsia="Arial" w:hAnsi="Arial" w:cs="Arial"/>
        </w:rPr>
        <w:t xml:space="preserve">shall be performed </w:t>
      </w:r>
      <w:r w:rsidRPr="002654BA">
        <w:rPr>
          <w:rFonts w:ascii="Arial" w:eastAsia="Arial" w:hAnsi="Arial" w:cs="Arial"/>
        </w:rPr>
        <w:t>to ensure all barcodes</w:t>
      </w:r>
      <w:r w:rsidR="004B2717" w:rsidRPr="002654BA">
        <w:rPr>
          <w:rFonts w:ascii="Arial" w:eastAsia="Arial" w:hAnsi="Arial" w:cs="Arial"/>
        </w:rPr>
        <w:t xml:space="preserve"> used by GM</w:t>
      </w:r>
      <w:r w:rsidRPr="002654BA">
        <w:rPr>
          <w:rFonts w:ascii="Arial" w:eastAsia="Arial" w:hAnsi="Arial" w:cs="Arial"/>
        </w:rPr>
        <w:t xml:space="preserve"> are in the correct position and are readable.</w:t>
      </w:r>
    </w:p>
    <w:p w14:paraId="4EA3D56F" w14:textId="646F7FD4" w:rsidR="00EA31D0" w:rsidRPr="002654BA" w:rsidRDefault="00EA31D0" w:rsidP="002F61DD">
      <w:pPr>
        <w:pStyle w:val="ListParagraph"/>
        <w:numPr>
          <w:ilvl w:val="1"/>
          <w:numId w:val="29"/>
        </w:numPr>
        <w:spacing w:after="120"/>
        <w:jc w:val="both"/>
        <w:rPr>
          <w:rFonts w:ascii="Arial" w:eastAsia="Arial" w:hAnsi="Arial" w:cs="Arial"/>
        </w:rPr>
      </w:pPr>
      <w:r w:rsidRPr="002654BA">
        <w:rPr>
          <w:rFonts w:ascii="Arial" w:hAnsi="Arial" w:cs="Arial"/>
        </w:rPr>
        <w:t xml:space="preserve">The supplier shall ensure through testing that all part markings and </w:t>
      </w:r>
      <w:r w:rsidR="008E6724" w:rsidRPr="002654BA">
        <w:rPr>
          <w:rFonts w:ascii="Arial" w:hAnsi="Arial" w:cs="Arial"/>
        </w:rPr>
        <w:t>label</w:t>
      </w:r>
      <w:r w:rsidR="008E6724">
        <w:rPr>
          <w:rFonts w:ascii="Arial" w:hAnsi="Arial" w:cs="Arial"/>
        </w:rPr>
        <w:t>s</w:t>
      </w:r>
      <w:r w:rsidRPr="002654BA">
        <w:rPr>
          <w:rFonts w:ascii="Arial" w:hAnsi="Arial" w:cs="Arial"/>
        </w:rPr>
        <w:t xml:space="preserve"> do not degrade in appearance from any used solvent or cleaning system.</w:t>
      </w:r>
    </w:p>
    <w:p w14:paraId="7E3FED7E" w14:textId="77777777" w:rsidR="003F6655" w:rsidRPr="002654BA" w:rsidRDefault="003F6655" w:rsidP="002F61DD">
      <w:pPr>
        <w:pStyle w:val="ListParagraph"/>
        <w:spacing w:after="120"/>
        <w:ind w:left="1008"/>
        <w:jc w:val="both"/>
        <w:rPr>
          <w:rFonts w:ascii="Arial" w:eastAsia="Arial" w:hAnsi="Arial" w:cs="Arial"/>
        </w:rPr>
      </w:pPr>
    </w:p>
    <w:p w14:paraId="758709BC" w14:textId="77777777" w:rsidR="00CF3187" w:rsidRDefault="00CF3187" w:rsidP="002F61DD">
      <w:pPr>
        <w:pStyle w:val="ListParagraph"/>
        <w:numPr>
          <w:ilvl w:val="0"/>
          <w:numId w:val="29"/>
        </w:numPr>
        <w:spacing w:after="120"/>
        <w:jc w:val="both"/>
        <w:rPr>
          <w:rFonts w:ascii="Arial" w:eastAsia="Arial" w:hAnsi="Arial" w:cs="Arial"/>
          <w:b/>
          <w:sz w:val="21"/>
          <w:szCs w:val="21"/>
        </w:rPr>
      </w:pPr>
      <w:r w:rsidRPr="00042B38">
        <w:rPr>
          <w:rFonts w:ascii="Arial" w:eastAsia="Arial" w:hAnsi="Arial" w:cs="Arial"/>
          <w:b/>
          <w:sz w:val="21"/>
          <w:szCs w:val="21"/>
        </w:rPr>
        <w:t>Rework Requirements</w:t>
      </w:r>
    </w:p>
    <w:p w14:paraId="588D6104" w14:textId="77777777" w:rsidR="005C4C22" w:rsidRPr="00042B38" w:rsidRDefault="005C4C22" w:rsidP="005C4C22">
      <w:pPr>
        <w:pStyle w:val="ListParagraph"/>
        <w:spacing w:after="120"/>
        <w:ind w:left="360"/>
        <w:jc w:val="both"/>
        <w:rPr>
          <w:rFonts w:ascii="Arial" w:eastAsia="Arial" w:hAnsi="Arial" w:cs="Arial"/>
          <w:b/>
          <w:sz w:val="21"/>
          <w:szCs w:val="21"/>
        </w:rPr>
      </w:pPr>
    </w:p>
    <w:p w14:paraId="42CFA9B3" w14:textId="3C638712" w:rsidR="003F6655" w:rsidRDefault="003F6655" w:rsidP="002F61DD">
      <w:pPr>
        <w:pStyle w:val="ListParagraph"/>
        <w:numPr>
          <w:ilvl w:val="1"/>
          <w:numId w:val="29"/>
        </w:numPr>
        <w:jc w:val="both"/>
        <w:rPr>
          <w:rFonts w:ascii="Arial" w:eastAsia="Arial" w:hAnsi="Arial" w:cs="Arial"/>
        </w:rPr>
      </w:pPr>
      <w:r w:rsidRPr="00F35C4B">
        <w:rPr>
          <w:rFonts w:ascii="Arial" w:eastAsia="Arial" w:hAnsi="Arial" w:cs="Arial"/>
        </w:rPr>
        <w:t xml:space="preserve">All rework or repair processes in the supplier manufacturing facility shall be incorporated in the production </w:t>
      </w:r>
      <w:r w:rsidR="008E6724">
        <w:rPr>
          <w:rFonts w:ascii="Arial" w:eastAsia="Arial" w:hAnsi="Arial" w:cs="Arial"/>
        </w:rPr>
        <w:t>c</w:t>
      </w:r>
      <w:r w:rsidRPr="00F35C4B">
        <w:rPr>
          <w:rFonts w:ascii="Arial" w:eastAsia="Arial" w:hAnsi="Arial" w:cs="Arial"/>
        </w:rPr>
        <w:t xml:space="preserve">ontrol </w:t>
      </w:r>
      <w:r w:rsidR="008E6724">
        <w:rPr>
          <w:rFonts w:ascii="Arial" w:eastAsia="Arial" w:hAnsi="Arial" w:cs="Arial"/>
        </w:rPr>
        <w:t>p</w:t>
      </w:r>
      <w:r w:rsidRPr="00F35C4B">
        <w:rPr>
          <w:rFonts w:ascii="Arial" w:eastAsia="Arial" w:hAnsi="Arial" w:cs="Arial"/>
        </w:rPr>
        <w:t>lan and PFME</w:t>
      </w:r>
      <w:r w:rsidR="008E6724">
        <w:rPr>
          <w:rFonts w:ascii="Arial" w:eastAsia="Arial" w:hAnsi="Arial" w:cs="Arial"/>
        </w:rPr>
        <w:t>A</w:t>
      </w:r>
      <w:r w:rsidRPr="00F35C4B">
        <w:rPr>
          <w:rFonts w:ascii="Arial" w:eastAsia="Arial" w:hAnsi="Arial" w:cs="Arial"/>
        </w:rPr>
        <w:t xml:space="preserve"> and approved via PPAP. </w:t>
      </w:r>
    </w:p>
    <w:p w14:paraId="33AE0A4D" w14:textId="77777777" w:rsidR="004856A1" w:rsidRPr="003F6655" w:rsidRDefault="004856A1" w:rsidP="001B2768">
      <w:pPr>
        <w:pStyle w:val="ListParagraph"/>
        <w:spacing w:after="120"/>
        <w:ind w:left="1800"/>
        <w:jc w:val="both"/>
        <w:rPr>
          <w:rFonts w:ascii="Arial" w:eastAsia="Arial" w:hAnsi="Arial" w:cs="Arial"/>
        </w:rPr>
      </w:pPr>
    </w:p>
    <w:p w14:paraId="36CDF062" w14:textId="180CEE90" w:rsidR="00CF3187" w:rsidRPr="002654BA" w:rsidRDefault="00CF3187" w:rsidP="002F61DD">
      <w:pPr>
        <w:pStyle w:val="ListParagraph"/>
        <w:numPr>
          <w:ilvl w:val="1"/>
          <w:numId w:val="29"/>
        </w:numPr>
        <w:spacing w:after="120"/>
        <w:jc w:val="both"/>
        <w:rPr>
          <w:rFonts w:ascii="Arial" w:eastAsia="Arial" w:hAnsi="Arial" w:cs="Arial"/>
        </w:rPr>
      </w:pPr>
      <w:r w:rsidRPr="002654BA">
        <w:rPr>
          <w:rFonts w:ascii="Arial" w:eastAsia="Arial" w:hAnsi="Arial" w:cs="Arial"/>
        </w:rPr>
        <w:t xml:space="preserve">Reworks made to a part shall be inspected by someone different </w:t>
      </w:r>
      <w:r w:rsidR="00483562">
        <w:rPr>
          <w:rFonts w:ascii="Arial" w:eastAsia="Arial" w:hAnsi="Arial" w:cs="Arial"/>
        </w:rPr>
        <w:t>than</w:t>
      </w:r>
      <w:r w:rsidRPr="002654BA">
        <w:rPr>
          <w:rFonts w:ascii="Arial" w:eastAsia="Arial" w:hAnsi="Arial" w:cs="Arial"/>
        </w:rPr>
        <w:t xml:space="preserve"> who performed the repair and documented </w:t>
      </w:r>
      <w:r w:rsidR="00483562">
        <w:rPr>
          <w:rFonts w:ascii="Arial" w:eastAsia="Arial" w:hAnsi="Arial" w:cs="Arial"/>
        </w:rPr>
        <w:t xml:space="preserve">it </w:t>
      </w:r>
      <w:r w:rsidRPr="002654BA">
        <w:rPr>
          <w:rFonts w:ascii="Arial" w:eastAsia="Arial" w:hAnsi="Arial" w:cs="Arial"/>
        </w:rPr>
        <w:t>for traceability.</w:t>
      </w:r>
    </w:p>
    <w:p w14:paraId="158BB339" w14:textId="793B7225" w:rsidR="00E13C3F" w:rsidRPr="002654BA" w:rsidRDefault="00E13C3F" w:rsidP="002F61DD">
      <w:pPr>
        <w:pStyle w:val="ListParagraph"/>
        <w:numPr>
          <w:ilvl w:val="1"/>
          <w:numId w:val="29"/>
        </w:numPr>
        <w:spacing w:after="120"/>
        <w:jc w:val="both"/>
        <w:rPr>
          <w:rFonts w:ascii="Arial" w:eastAsia="Arial" w:hAnsi="Arial" w:cs="Arial"/>
        </w:rPr>
      </w:pPr>
      <w:r w:rsidRPr="002654BA">
        <w:rPr>
          <w:rFonts w:ascii="Arial" w:eastAsia="Arial" w:hAnsi="Arial" w:cs="Arial"/>
        </w:rPr>
        <w:t xml:space="preserve">All rework tools shall be kept in a </w:t>
      </w:r>
      <w:r w:rsidR="00945CCC">
        <w:rPr>
          <w:rFonts w:ascii="Arial" w:eastAsia="Arial" w:hAnsi="Arial" w:cs="Arial"/>
        </w:rPr>
        <w:t xml:space="preserve">secured </w:t>
      </w:r>
      <w:r w:rsidR="00483562">
        <w:rPr>
          <w:rFonts w:ascii="Arial" w:eastAsia="Arial" w:hAnsi="Arial" w:cs="Arial"/>
        </w:rPr>
        <w:t>area, and</w:t>
      </w:r>
      <w:r w:rsidRPr="002654BA">
        <w:rPr>
          <w:rFonts w:ascii="Arial" w:eastAsia="Arial" w:hAnsi="Arial" w:cs="Arial"/>
        </w:rPr>
        <w:t xml:space="preserve"> </w:t>
      </w:r>
      <w:r w:rsidR="00483562">
        <w:rPr>
          <w:rFonts w:ascii="Arial" w:eastAsia="Arial" w:hAnsi="Arial" w:cs="Arial"/>
        </w:rPr>
        <w:t xml:space="preserve">it shall be </w:t>
      </w:r>
      <w:r w:rsidRPr="002654BA">
        <w:rPr>
          <w:rFonts w:ascii="Arial" w:eastAsia="Arial" w:hAnsi="Arial" w:cs="Arial"/>
        </w:rPr>
        <w:t>ensure</w:t>
      </w:r>
      <w:r w:rsidR="00483562">
        <w:rPr>
          <w:rFonts w:ascii="Arial" w:eastAsia="Arial" w:hAnsi="Arial" w:cs="Arial"/>
        </w:rPr>
        <w:t>d</w:t>
      </w:r>
      <w:r w:rsidRPr="002654BA">
        <w:rPr>
          <w:rFonts w:ascii="Arial" w:eastAsia="Arial" w:hAnsi="Arial" w:cs="Arial"/>
        </w:rPr>
        <w:t xml:space="preserve"> </w:t>
      </w:r>
      <w:r w:rsidR="00483562">
        <w:rPr>
          <w:rFonts w:ascii="Arial" w:eastAsia="Arial" w:hAnsi="Arial" w:cs="Arial"/>
        </w:rPr>
        <w:t xml:space="preserve">that </w:t>
      </w:r>
      <w:r w:rsidRPr="002654BA">
        <w:rPr>
          <w:rFonts w:ascii="Arial" w:eastAsia="Arial" w:hAnsi="Arial" w:cs="Arial"/>
        </w:rPr>
        <w:t>only authorized operators can access.</w:t>
      </w:r>
    </w:p>
    <w:p w14:paraId="2B676075" w14:textId="77777777" w:rsidR="009049D1" w:rsidRDefault="005E69BE" w:rsidP="002F61DD">
      <w:pPr>
        <w:pStyle w:val="ListParagraph"/>
        <w:numPr>
          <w:ilvl w:val="1"/>
          <w:numId w:val="29"/>
        </w:numPr>
        <w:spacing w:after="120"/>
        <w:jc w:val="both"/>
        <w:rPr>
          <w:rFonts w:ascii="Arial" w:eastAsia="Arial" w:hAnsi="Arial" w:cs="Arial"/>
        </w:rPr>
      </w:pPr>
      <w:r w:rsidRPr="002654BA">
        <w:rPr>
          <w:rFonts w:ascii="Arial" w:eastAsia="Arial" w:hAnsi="Arial" w:cs="Arial"/>
        </w:rPr>
        <w:t>All reworked areas shall be visually identified (</w:t>
      </w:r>
      <w:r w:rsidR="00884658">
        <w:rPr>
          <w:rFonts w:ascii="Arial" w:eastAsia="Arial" w:hAnsi="Arial" w:cs="Arial"/>
        </w:rPr>
        <w:t xml:space="preserve">e.g., </w:t>
      </w:r>
      <w:r w:rsidR="006F1E82" w:rsidRPr="002654BA">
        <w:rPr>
          <w:rFonts w:ascii="Arial" w:eastAsia="Arial" w:hAnsi="Arial" w:cs="Arial"/>
        </w:rPr>
        <w:t>paint marking, sticker</w:t>
      </w:r>
      <w:r w:rsidRPr="002654BA">
        <w:rPr>
          <w:rFonts w:ascii="Arial" w:eastAsia="Arial" w:hAnsi="Arial" w:cs="Arial"/>
        </w:rPr>
        <w:t>)</w:t>
      </w:r>
      <w:r w:rsidR="00495B22">
        <w:rPr>
          <w:rFonts w:ascii="Arial" w:eastAsia="Arial" w:hAnsi="Arial" w:cs="Arial"/>
        </w:rPr>
        <w:t>.</w:t>
      </w:r>
    </w:p>
    <w:p w14:paraId="37EC3EAC" w14:textId="77777777" w:rsidR="0034743E" w:rsidRPr="002F61DD" w:rsidRDefault="0034743E" w:rsidP="0034743E">
      <w:pPr>
        <w:pStyle w:val="ListParagraph"/>
        <w:spacing w:after="120"/>
        <w:ind w:left="1008"/>
        <w:jc w:val="both"/>
        <w:rPr>
          <w:rFonts w:ascii="Arial" w:eastAsia="Arial" w:hAnsi="Arial" w:cs="Arial"/>
        </w:rPr>
      </w:pPr>
    </w:p>
    <w:p w14:paraId="114F9767" w14:textId="77777777" w:rsidR="00FF01EC" w:rsidRDefault="00FF01EC" w:rsidP="002F61DD">
      <w:pPr>
        <w:ind w:right="945"/>
        <w:jc w:val="both"/>
        <w:rPr>
          <w:rFonts w:ascii="Arial" w:eastAsia="Arial" w:hAnsi="Arial" w:cs="Arial"/>
          <w:b/>
        </w:rPr>
      </w:pPr>
    </w:p>
    <w:p w14:paraId="357002B1" w14:textId="77777777" w:rsidR="008172EF" w:rsidRDefault="008172EF" w:rsidP="002F61DD">
      <w:pPr>
        <w:ind w:right="945"/>
        <w:jc w:val="both"/>
        <w:rPr>
          <w:rFonts w:ascii="Arial" w:eastAsia="Arial" w:hAnsi="Arial" w:cs="Arial"/>
          <w:b/>
        </w:rPr>
      </w:pPr>
    </w:p>
    <w:p w14:paraId="25240397" w14:textId="77777777" w:rsidR="00365350" w:rsidRPr="003C633A" w:rsidRDefault="00365350" w:rsidP="00365350">
      <w:pPr>
        <w:rPr>
          <w:rFonts w:ascii="Arial" w:hAnsi="Arial" w:cs="Arial"/>
          <w:b/>
          <w:sz w:val="28"/>
          <w:szCs w:val="28"/>
        </w:rPr>
      </w:pPr>
      <w:r w:rsidRPr="003C633A">
        <w:rPr>
          <w:rFonts w:ascii="Arial" w:eastAsia="Arial" w:hAnsi="Arial" w:cs="Arial"/>
          <w:b/>
          <w:sz w:val="28"/>
          <w:szCs w:val="28"/>
        </w:rPr>
        <w:t xml:space="preserve">Appendix </w:t>
      </w:r>
      <w:r w:rsidR="001B7ED6">
        <w:rPr>
          <w:rFonts w:ascii="Arial" w:eastAsia="Arial" w:hAnsi="Arial" w:cs="Arial"/>
          <w:b/>
          <w:sz w:val="28"/>
          <w:szCs w:val="28"/>
        </w:rPr>
        <w:t>A</w:t>
      </w:r>
      <w:r w:rsidRPr="003C633A">
        <w:rPr>
          <w:rFonts w:ascii="Arial" w:eastAsia="Arial" w:hAnsi="Arial" w:cs="Arial"/>
          <w:b/>
          <w:sz w:val="28"/>
          <w:szCs w:val="28"/>
        </w:rPr>
        <w:t xml:space="preserve"> </w:t>
      </w:r>
      <w:r w:rsidRPr="003C633A">
        <w:rPr>
          <w:rFonts w:ascii="Arial" w:eastAsia="Arial" w:hAnsi="Arial" w:cs="Arial"/>
          <w:sz w:val="28"/>
          <w:szCs w:val="28"/>
        </w:rPr>
        <w:t xml:space="preserve">– </w:t>
      </w:r>
      <w:r>
        <w:rPr>
          <w:rFonts w:ascii="Arial" w:eastAsia="Arial" w:hAnsi="Arial" w:cs="Arial"/>
          <w:sz w:val="28"/>
          <w:szCs w:val="28"/>
        </w:rPr>
        <w:t>Revision History</w:t>
      </w:r>
    </w:p>
    <w:p w14:paraId="71AA6FAD" w14:textId="77777777" w:rsidR="00E170C6" w:rsidRDefault="00E170C6" w:rsidP="00BD5BAC">
      <w:pPr>
        <w:rPr>
          <w:rFonts w:ascii="Arial" w:eastAsia="Arial" w:hAnsi="Arial" w:cs="Arial"/>
          <w:b/>
          <w:sz w:val="32"/>
          <w:szCs w:val="32"/>
        </w:rPr>
      </w:pPr>
    </w:p>
    <w:tbl>
      <w:tblPr>
        <w:tblW w:w="10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976"/>
        <w:gridCol w:w="3659"/>
        <w:gridCol w:w="2072"/>
        <w:gridCol w:w="1340"/>
        <w:gridCol w:w="1439"/>
      </w:tblGrid>
      <w:tr w:rsidR="006B66F4" w:rsidRPr="00AC2D37" w14:paraId="0D1763EC" w14:textId="77777777" w:rsidTr="00A74BD0">
        <w:trPr>
          <w:cantSplit/>
          <w:jc w:val="center"/>
        </w:trPr>
        <w:tc>
          <w:tcPr>
            <w:tcW w:w="584" w:type="dxa"/>
          </w:tcPr>
          <w:p w14:paraId="328B260D" w14:textId="77777777" w:rsidR="006B66F4" w:rsidRPr="00E170C6" w:rsidRDefault="006B66F4" w:rsidP="00A74BD0">
            <w:pPr>
              <w:pStyle w:val="BodyTextIndent"/>
              <w:ind w:left="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Rev</w:t>
            </w:r>
          </w:p>
        </w:tc>
        <w:tc>
          <w:tcPr>
            <w:tcW w:w="976" w:type="dxa"/>
            <w:shd w:val="clear" w:color="auto" w:fill="auto"/>
          </w:tcPr>
          <w:p w14:paraId="1F3F9146" w14:textId="77777777" w:rsidR="006B66F4" w:rsidRPr="00E170C6" w:rsidRDefault="006B66F4" w:rsidP="00A74BD0">
            <w:pPr>
              <w:pStyle w:val="BodyTextIndent"/>
              <w:ind w:left="0"/>
              <w:rPr>
                <w:b/>
                <w:bCs/>
                <w:sz w:val="20"/>
              </w:rPr>
            </w:pPr>
            <w:r w:rsidRPr="00E170C6">
              <w:rPr>
                <w:b/>
                <w:bCs/>
                <w:sz w:val="20"/>
              </w:rPr>
              <w:t>Date</w:t>
            </w:r>
          </w:p>
        </w:tc>
        <w:tc>
          <w:tcPr>
            <w:tcW w:w="3659" w:type="dxa"/>
            <w:shd w:val="clear" w:color="auto" w:fill="auto"/>
          </w:tcPr>
          <w:p w14:paraId="64B4E805" w14:textId="77777777" w:rsidR="006B66F4" w:rsidRPr="00E170C6" w:rsidRDefault="006B66F4" w:rsidP="00A74BD0">
            <w:pPr>
              <w:pStyle w:val="BodyTextIndent"/>
              <w:ind w:left="0"/>
              <w:rPr>
                <w:b/>
                <w:bCs/>
                <w:sz w:val="20"/>
              </w:rPr>
            </w:pPr>
            <w:r w:rsidRPr="00E170C6">
              <w:rPr>
                <w:b/>
                <w:bCs/>
                <w:sz w:val="20"/>
              </w:rPr>
              <w:t>Remark</w:t>
            </w:r>
          </w:p>
        </w:tc>
        <w:tc>
          <w:tcPr>
            <w:tcW w:w="2072" w:type="dxa"/>
            <w:shd w:val="clear" w:color="auto" w:fill="auto"/>
          </w:tcPr>
          <w:p w14:paraId="0B35ED7F" w14:textId="77777777" w:rsidR="006B66F4" w:rsidRPr="00E170C6" w:rsidRDefault="006B66F4" w:rsidP="00A74BD0">
            <w:pPr>
              <w:pStyle w:val="BodyTextIndent"/>
              <w:ind w:left="0"/>
              <w:rPr>
                <w:b/>
                <w:bCs/>
                <w:sz w:val="20"/>
              </w:rPr>
            </w:pPr>
            <w:r w:rsidRPr="00E170C6">
              <w:rPr>
                <w:b/>
                <w:bCs/>
                <w:sz w:val="20"/>
              </w:rPr>
              <w:t>Responsible</w:t>
            </w:r>
          </w:p>
        </w:tc>
        <w:tc>
          <w:tcPr>
            <w:tcW w:w="1340" w:type="dxa"/>
          </w:tcPr>
          <w:p w14:paraId="2EE4E745" w14:textId="77777777" w:rsidR="006B66F4" w:rsidRPr="00E170C6" w:rsidRDefault="006B66F4" w:rsidP="00A74BD0">
            <w:pPr>
              <w:pStyle w:val="BodyTextIndent"/>
              <w:ind w:left="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Approver</w:t>
            </w:r>
          </w:p>
        </w:tc>
        <w:tc>
          <w:tcPr>
            <w:tcW w:w="1439" w:type="dxa"/>
          </w:tcPr>
          <w:p w14:paraId="1E891C82" w14:textId="77777777" w:rsidR="006B66F4" w:rsidRDefault="006B66F4" w:rsidP="00A74BD0">
            <w:pPr>
              <w:pStyle w:val="BodyTextIndent"/>
              <w:ind w:left="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Approving Organization</w:t>
            </w:r>
          </w:p>
        </w:tc>
      </w:tr>
      <w:tr w:rsidR="006B66F4" w:rsidRPr="00E170C6" w14:paraId="60631F95" w14:textId="77777777" w:rsidTr="00A74BD0">
        <w:trPr>
          <w:cantSplit/>
          <w:jc w:val="center"/>
        </w:trPr>
        <w:tc>
          <w:tcPr>
            <w:tcW w:w="584" w:type="dxa"/>
            <w:vAlign w:val="center"/>
          </w:tcPr>
          <w:p w14:paraId="55610D28" w14:textId="4E8CE94D" w:rsidR="006B66F4" w:rsidRPr="000E034A" w:rsidRDefault="002B1966" w:rsidP="00A74B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074288C2" w14:textId="77777777" w:rsidR="006B66F4" w:rsidRPr="000E034A" w:rsidRDefault="006B66F4" w:rsidP="00A74B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12/14/15</w:t>
            </w:r>
          </w:p>
        </w:tc>
        <w:tc>
          <w:tcPr>
            <w:tcW w:w="3659" w:type="dxa"/>
            <w:shd w:val="clear" w:color="auto" w:fill="auto"/>
            <w:vAlign w:val="center"/>
          </w:tcPr>
          <w:p w14:paraId="1E852A0F" w14:textId="77777777" w:rsidR="006B66F4" w:rsidRPr="000E034A" w:rsidRDefault="006B66F4" w:rsidP="00A74BD0">
            <w:pPr>
              <w:pStyle w:val="BodyTextIndent"/>
              <w:ind w:left="0"/>
              <w:rPr>
                <w:sz w:val="16"/>
                <w:szCs w:val="16"/>
              </w:rPr>
            </w:pPr>
            <w:r w:rsidRPr="000E034A">
              <w:rPr>
                <w:sz w:val="16"/>
                <w:szCs w:val="16"/>
              </w:rPr>
              <w:t>Initial release</w:t>
            </w:r>
          </w:p>
        </w:tc>
        <w:tc>
          <w:tcPr>
            <w:tcW w:w="2072" w:type="dxa"/>
            <w:shd w:val="clear" w:color="auto" w:fill="auto"/>
          </w:tcPr>
          <w:p w14:paraId="75AB4209" w14:textId="77777777" w:rsidR="006B66F4" w:rsidRPr="008172EF" w:rsidRDefault="006B66F4" w:rsidP="00A74BD0">
            <w:pPr>
              <w:pStyle w:val="BodyTextIndent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Miller, P. Dias</w:t>
            </w:r>
          </w:p>
        </w:tc>
        <w:tc>
          <w:tcPr>
            <w:tcW w:w="1340" w:type="dxa"/>
            <w:vAlign w:val="center"/>
          </w:tcPr>
          <w:p w14:paraId="46114323" w14:textId="77777777" w:rsidR="006B66F4" w:rsidRPr="00E170C6" w:rsidRDefault="006B66F4" w:rsidP="00A74BD0">
            <w:pPr>
              <w:pStyle w:val="BodyTextIndent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Scott E Miller</w:t>
            </w:r>
          </w:p>
        </w:tc>
        <w:tc>
          <w:tcPr>
            <w:tcW w:w="1439" w:type="dxa"/>
            <w:vAlign w:val="center"/>
          </w:tcPr>
          <w:p w14:paraId="1F4976E6" w14:textId="77777777" w:rsidR="006B66F4" w:rsidRDefault="006B66F4" w:rsidP="00A74BD0">
            <w:pPr>
              <w:pStyle w:val="BodyTextIndent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Supplier Quality</w:t>
            </w:r>
          </w:p>
        </w:tc>
      </w:tr>
      <w:tr w:rsidR="006B66F4" w:rsidRPr="00E170C6" w14:paraId="5F47B4EA" w14:textId="77777777" w:rsidTr="00A74BD0">
        <w:trPr>
          <w:cantSplit/>
          <w:jc w:val="center"/>
        </w:trPr>
        <w:tc>
          <w:tcPr>
            <w:tcW w:w="584" w:type="dxa"/>
            <w:vAlign w:val="center"/>
          </w:tcPr>
          <w:p w14:paraId="55BF82A6" w14:textId="1E5ED9DB" w:rsidR="006B66F4" w:rsidRDefault="002B1966" w:rsidP="00A74B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2F040D3F" w14:textId="77777777" w:rsidR="006B66F4" w:rsidRDefault="006B66F4" w:rsidP="00A74B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08/30/16</w:t>
            </w:r>
          </w:p>
        </w:tc>
        <w:tc>
          <w:tcPr>
            <w:tcW w:w="3659" w:type="dxa"/>
            <w:shd w:val="clear" w:color="auto" w:fill="auto"/>
            <w:vAlign w:val="center"/>
          </w:tcPr>
          <w:p w14:paraId="497CF5CA" w14:textId="77777777" w:rsidR="006B66F4" w:rsidRPr="000E034A" w:rsidRDefault="006B66F4" w:rsidP="00A74BD0">
            <w:pPr>
              <w:pStyle w:val="BodyTextIndent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 GM Confidential</w:t>
            </w:r>
          </w:p>
        </w:tc>
        <w:tc>
          <w:tcPr>
            <w:tcW w:w="2072" w:type="dxa"/>
            <w:shd w:val="clear" w:color="auto" w:fill="auto"/>
          </w:tcPr>
          <w:p w14:paraId="59EE204C" w14:textId="77777777" w:rsidR="006B66F4" w:rsidRDefault="006B66F4" w:rsidP="00A74BD0">
            <w:pPr>
              <w:pStyle w:val="BodyTextIndent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Miller</w:t>
            </w:r>
          </w:p>
        </w:tc>
        <w:tc>
          <w:tcPr>
            <w:tcW w:w="1340" w:type="dxa"/>
            <w:vAlign w:val="center"/>
          </w:tcPr>
          <w:p w14:paraId="1F59DC40" w14:textId="77777777" w:rsidR="006B66F4" w:rsidRDefault="006B66F4" w:rsidP="00A74BD0">
            <w:pPr>
              <w:pStyle w:val="BodyTextIndent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Scott E. Miller</w:t>
            </w:r>
          </w:p>
        </w:tc>
        <w:tc>
          <w:tcPr>
            <w:tcW w:w="1439" w:type="dxa"/>
            <w:vAlign w:val="center"/>
          </w:tcPr>
          <w:p w14:paraId="55635884" w14:textId="77777777" w:rsidR="006B66F4" w:rsidRDefault="006B66F4" w:rsidP="00A74BD0">
            <w:pPr>
              <w:pStyle w:val="BodyTextIndent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Supplier Quality</w:t>
            </w:r>
          </w:p>
        </w:tc>
      </w:tr>
      <w:tr w:rsidR="006B66F4" w:rsidRPr="00E170C6" w14:paraId="0EFFE2AD" w14:textId="77777777" w:rsidTr="00A74BD0">
        <w:trPr>
          <w:cantSplit/>
          <w:jc w:val="center"/>
        </w:trPr>
        <w:tc>
          <w:tcPr>
            <w:tcW w:w="584" w:type="dxa"/>
            <w:vAlign w:val="center"/>
          </w:tcPr>
          <w:p w14:paraId="5CF4639A" w14:textId="05167983" w:rsidR="006B66F4" w:rsidRDefault="002B1966" w:rsidP="00A74B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269DE8AF" w14:textId="77777777" w:rsidR="006B66F4" w:rsidRDefault="006B66F4" w:rsidP="00A74B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10/15/17</w:t>
            </w:r>
          </w:p>
        </w:tc>
        <w:tc>
          <w:tcPr>
            <w:tcW w:w="3659" w:type="dxa"/>
            <w:shd w:val="clear" w:color="auto" w:fill="auto"/>
            <w:vAlign w:val="center"/>
          </w:tcPr>
          <w:p w14:paraId="12F43DF8" w14:textId="77777777" w:rsidR="00FF01EC" w:rsidRDefault="00FF01EC" w:rsidP="00FF01EC">
            <w:pPr>
              <w:pStyle w:val="BodyTextIndent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1.1.4 change photographic to image</w:t>
            </w:r>
          </w:p>
          <w:p w14:paraId="3EFA1601" w14:textId="77777777" w:rsidR="00FF01EC" w:rsidRDefault="00FF01EC" w:rsidP="00FF01EC">
            <w:pPr>
              <w:pStyle w:val="BodyTextIndent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1.1.6 add “with at least 15x magnification”</w:t>
            </w:r>
          </w:p>
          <w:p w14:paraId="1B2B0613" w14:textId="77777777" w:rsidR="00FF01EC" w:rsidRDefault="00FF01EC" w:rsidP="00FF01EC">
            <w:pPr>
              <w:pStyle w:val="BodyTextIndent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1.1.7 change vision to camera</w:t>
            </w:r>
          </w:p>
          <w:p w14:paraId="5C94B4FB" w14:textId="77777777" w:rsidR="00FF01EC" w:rsidRDefault="00FF01EC" w:rsidP="00FF01EC">
            <w:pPr>
              <w:pStyle w:val="BodyTextIndent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1.2.3 add “CoF”</w:t>
            </w:r>
          </w:p>
          <w:p w14:paraId="4FEFF639" w14:textId="77777777" w:rsidR="00FF01EC" w:rsidRDefault="00FF01EC" w:rsidP="00FF01EC">
            <w:pPr>
              <w:pStyle w:val="BodyTextIndent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 – 2.2 reworked</w:t>
            </w:r>
          </w:p>
          <w:p w14:paraId="43C5B7E8" w14:textId="77777777" w:rsidR="00FF01EC" w:rsidRDefault="00FF01EC" w:rsidP="00FF01EC">
            <w:pPr>
              <w:pStyle w:val="BodyTextIndent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2.3 </w:t>
            </w:r>
            <w:proofErr w:type="gramStart"/>
            <w:r>
              <w:rPr>
                <w:sz w:val="16"/>
                <w:szCs w:val="16"/>
              </w:rPr>
              <w:t>-  2.4</w:t>
            </w:r>
            <w:proofErr w:type="gramEnd"/>
            <w:r>
              <w:rPr>
                <w:sz w:val="16"/>
                <w:szCs w:val="16"/>
              </w:rPr>
              <w:t xml:space="preserve"> new items</w:t>
            </w:r>
          </w:p>
          <w:p w14:paraId="132D18E6" w14:textId="77777777" w:rsidR="00FF01EC" w:rsidRDefault="00FF01EC" w:rsidP="00FF01EC">
            <w:pPr>
              <w:pStyle w:val="BodyTextIndent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3.1.1 or changed to and, GM removed</w:t>
            </w:r>
          </w:p>
          <w:p w14:paraId="4420EC52" w14:textId="77777777" w:rsidR="00FF01EC" w:rsidRDefault="00FF01EC" w:rsidP="00FF01EC">
            <w:pPr>
              <w:pStyle w:val="BodyTextIndent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3.1.4 can changed to may, “and excessive corrosion” added</w:t>
            </w:r>
          </w:p>
          <w:p w14:paraId="3E16EB8B" w14:textId="77777777" w:rsidR="00FF01EC" w:rsidRDefault="00FF01EC" w:rsidP="00FF01EC">
            <w:pPr>
              <w:pStyle w:val="BodyTextIndent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3.3.4 new item</w:t>
            </w:r>
          </w:p>
          <w:p w14:paraId="1057009A" w14:textId="77777777" w:rsidR="00FF01EC" w:rsidRDefault="00FF01EC" w:rsidP="00FF01EC">
            <w:pPr>
              <w:pStyle w:val="BodyTextIndent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3.4.3 monitor and removed, “and data recording” added</w:t>
            </w:r>
          </w:p>
          <w:p w14:paraId="74BEC3E6" w14:textId="77777777" w:rsidR="00FF01EC" w:rsidRDefault="00FF01EC" w:rsidP="00FF01EC">
            <w:pPr>
              <w:pStyle w:val="BodyTextIndent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3.4.4 updated</w:t>
            </w:r>
          </w:p>
          <w:p w14:paraId="556E31FC" w14:textId="77777777" w:rsidR="00FF01EC" w:rsidRDefault="00FF01EC" w:rsidP="00FF01EC">
            <w:pPr>
              <w:pStyle w:val="BodyTextIndent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3.4.7 eddy-current and conveyed now “approved by”</w:t>
            </w:r>
          </w:p>
          <w:p w14:paraId="7F806BE2" w14:textId="77777777" w:rsidR="00FF01EC" w:rsidRDefault="00FF01EC" w:rsidP="00FF01EC">
            <w:pPr>
              <w:pStyle w:val="BodyTextIndent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3.4.8 “shall” added, new requirements added</w:t>
            </w:r>
          </w:p>
          <w:p w14:paraId="7CB7A70C" w14:textId="77777777" w:rsidR="00FF01EC" w:rsidRDefault="00FF01EC" w:rsidP="00FF01EC">
            <w:pPr>
              <w:pStyle w:val="BodyTextIndent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3.4.9 new item</w:t>
            </w:r>
          </w:p>
          <w:p w14:paraId="2C907192" w14:textId="77777777" w:rsidR="00FF01EC" w:rsidRDefault="00FF01EC" w:rsidP="00FF01EC">
            <w:pPr>
              <w:pStyle w:val="BodyTextIndent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 remove fastener</w:t>
            </w:r>
          </w:p>
          <w:p w14:paraId="3C61AB68" w14:textId="77777777" w:rsidR="00FF01EC" w:rsidRDefault="00FF01EC" w:rsidP="00FF01EC">
            <w:pPr>
              <w:pStyle w:val="BodyTextIndent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3.5.1 removed </w:t>
            </w:r>
          </w:p>
          <w:p w14:paraId="09F9858F" w14:textId="77777777" w:rsidR="00FF01EC" w:rsidRDefault="00FF01EC" w:rsidP="00FF01EC">
            <w:pPr>
              <w:pStyle w:val="BodyTextIndent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3.5.2 “material and” and “approved materials” added</w:t>
            </w:r>
          </w:p>
          <w:p w14:paraId="44856B15" w14:textId="77777777" w:rsidR="00FF01EC" w:rsidRDefault="00FF01EC" w:rsidP="00FF01EC">
            <w:pPr>
              <w:pStyle w:val="BodyTextIndent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3.5.5 – 3.5.7 added</w:t>
            </w:r>
          </w:p>
          <w:p w14:paraId="4D69DDF1" w14:textId="77777777" w:rsidR="00FF01EC" w:rsidRDefault="00FF01EC" w:rsidP="00FF01EC">
            <w:pPr>
              <w:pStyle w:val="BodyTextIndent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3.6.1 &amp; 3.6.3 revised</w:t>
            </w:r>
          </w:p>
          <w:p w14:paraId="7174542B" w14:textId="77777777" w:rsidR="00FF01EC" w:rsidRDefault="00FF01EC" w:rsidP="00FF01EC">
            <w:pPr>
              <w:pStyle w:val="BodyTextIndent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3.8.1 added comment</w:t>
            </w:r>
          </w:p>
          <w:p w14:paraId="16CDEBDC" w14:textId="77777777" w:rsidR="00FF01EC" w:rsidRDefault="00FF01EC" w:rsidP="00FF01EC">
            <w:pPr>
              <w:pStyle w:val="BodyTextIndent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3.8.3 “outdoors” added</w:t>
            </w:r>
          </w:p>
          <w:p w14:paraId="74DE22AC" w14:textId="77777777" w:rsidR="00FF01EC" w:rsidRDefault="00FF01EC" w:rsidP="00FF01EC">
            <w:pPr>
              <w:pStyle w:val="BodyTextIndent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3.8.6 “including mechanical, material, and finish requirements” added</w:t>
            </w:r>
          </w:p>
          <w:p w14:paraId="08E512D4" w14:textId="77777777" w:rsidR="00FF01EC" w:rsidRDefault="00FF01EC" w:rsidP="00FF01EC">
            <w:pPr>
              <w:pStyle w:val="BodyTextIndent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 “failure” added</w:t>
            </w:r>
          </w:p>
          <w:p w14:paraId="571009AF" w14:textId="77777777" w:rsidR="00FF01EC" w:rsidRDefault="00FF01EC" w:rsidP="00FF01EC">
            <w:pPr>
              <w:pStyle w:val="BodyTextIndent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 new item</w:t>
            </w:r>
          </w:p>
          <w:p w14:paraId="1D506108" w14:textId="77777777" w:rsidR="006B66F4" w:rsidRDefault="006B66F4" w:rsidP="00A74BD0">
            <w:pPr>
              <w:pStyle w:val="BodyTextIndent"/>
              <w:ind w:left="0"/>
              <w:rPr>
                <w:sz w:val="16"/>
                <w:szCs w:val="16"/>
              </w:rPr>
            </w:pPr>
          </w:p>
        </w:tc>
        <w:tc>
          <w:tcPr>
            <w:tcW w:w="2072" w:type="dxa"/>
            <w:shd w:val="clear" w:color="auto" w:fill="auto"/>
          </w:tcPr>
          <w:p w14:paraId="2FA73D4F" w14:textId="77777777" w:rsidR="006B66F4" w:rsidRDefault="00132016" w:rsidP="00132016">
            <w:pPr>
              <w:pStyle w:val="BodyTextInden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  <w:r w:rsidRPr="00132016">
              <w:rPr>
                <w:sz w:val="16"/>
                <w:szCs w:val="16"/>
              </w:rPr>
              <w:t>A.</w:t>
            </w:r>
            <w:r>
              <w:rPr>
                <w:sz w:val="16"/>
                <w:szCs w:val="16"/>
              </w:rPr>
              <w:t xml:space="preserve"> Ghazala</w:t>
            </w:r>
          </w:p>
        </w:tc>
        <w:tc>
          <w:tcPr>
            <w:tcW w:w="1340" w:type="dxa"/>
            <w:vAlign w:val="center"/>
          </w:tcPr>
          <w:p w14:paraId="3DE7CB87" w14:textId="77777777" w:rsidR="006B66F4" w:rsidRDefault="00FF01EC" w:rsidP="00A74BD0">
            <w:pPr>
              <w:pStyle w:val="BodyTextIndent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Scott E. Miller</w:t>
            </w:r>
          </w:p>
        </w:tc>
        <w:tc>
          <w:tcPr>
            <w:tcW w:w="1439" w:type="dxa"/>
            <w:vAlign w:val="center"/>
          </w:tcPr>
          <w:p w14:paraId="0077CCFE" w14:textId="77777777" w:rsidR="006B66F4" w:rsidRDefault="00FF01EC" w:rsidP="00A74BD0">
            <w:pPr>
              <w:pStyle w:val="BodyTextIndent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Supplier Quality</w:t>
            </w:r>
          </w:p>
        </w:tc>
      </w:tr>
      <w:tr w:rsidR="006B66F4" w:rsidRPr="00E170C6" w14:paraId="6788D990" w14:textId="77777777" w:rsidTr="00A74BD0">
        <w:trPr>
          <w:cantSplit/>
          <w:jc w:val="center"/>
        </w:trPr>
        <w:tc>
          <w:tcPr>
            <w:tcW w:w="584" w:type="dxa"/>
            <w:vAlign w:val="center"/>
          </w:tcPr>
          <w:p w14:paraId="09A7B562" w14:textId="79F5F226" w:rsidR="006B66F4" w:rsidRDefault="002B1966" w:rsidP="00A74B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01E627DE" w14:textId="12E23B58" w:rsidR="006B66F4" w:rsidRDefault="00703E98" w:rsidP="00A74B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6/23/2022</w:t>
            </w:r>
          </w:p>
        </w:tc>
        <w:tc>
          <w:tcPr>
            <w:tcW w:w="3659" w:type="dxa"/>
            <w:shd w:val="clear" w:color="auto" w:fill="auto"/>
            <w:vAlign w:val="center"/>
          </w:tcPr>
          <w:p w14:paraId="672B3C68" w14:textId="17FDCD73" w:rsidR="00703E98" w:rsidRDefault="00C7091A" w:rsidP="00703E98">
            <w:pPr>
              <w:pStyle w:val="BodyTextIndent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  <w:r w:rsidR="00703E98">
              <w:rPr>
                <w:sz w:val="16"/>
                <w:szCs w:val="16"/>
              </w:rPr>
              <w:t>The requirements for Sections 1,2 and .</w:t>
            </w:r>
            <w:r w:rsidR="002B1966">
              <w:rPr>
                <w:sz w:val="16"/>
                <w:szCs w:val="16"/>
              </w:rPr>
              <w:t>3. Revised</w:t>
            </w:r>
          </w:p>
          <w:p w14:paraId="28B45685" w14:textId="49C6E1C7" w:rsidR="00C7091A" w:rsidRDefault="00C7091A" w:rsidP="00C7091A">
            <w:pPr>
              <w:pStyle w:val="BodyTextIndent"/>
              <w:numPr>
                <w:ilvl w:val="0"/>
                <w:numId w:val="4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Assembly Requirements   Removed</w:t>
            </w:r>
          </w:p>
          <w:p w14:paraId="13303999" w14:textId="1A40A84E" w:rsidR="00C7091A" w:rsidRDefault="00C7091A" w:rsidP="00C7091A">
            <w:pPr>
              <w:pStyle w:val="BodyTextIndent"/>
              <w:numPr>
                <w:ilvl w:val="0"/>
                <w:numId w:val="43"/>
              </w:numPr>
              <w:rPr>
                <w:sz w:val="16"/>
                <w:szCs w:val="16"/>
              </w:rPr>
            </w:pPr>
            <w:r w:rsidRPr="00AF50B5">
              <w:rPr>
                <w:rFonts w:eastAsia="Arial"/>
                <w:sz w:val="21"/>
                <w:szCs w:val="21"/>
              </w:rPr>
              <w:t>Inspection Requirements</w:t>
            </w:r>
            <w:r>
              <w:rPr>
                <w:rFonts w:eastAsia="Arial"/>
                <w:sz w:val="21"/>
                <w:szCs w:val="21"/>
              </w:rPr>
              <w:t xml:space="preserve"> removed</w:t>
            </w:r>
          </w:p>
          <w:p w14:paraId="3299F266" w14:textId="77777777" w:rsidR="00703E98" w:rsidRDefault="00703E98" w:rsidP="00703E98">
            <w:pPr>
              <w:pStyle w:val="BodyTextIndent"/>
              <w:ind w:left="0"/>
              <w:rPr>
                <w:sz w:val="16"/>
                <w:szCs w:val="16"/>
              </w:rPr>
            </w:pPr>
          </w:p>
          <w:p w14:paraId="75940E67" w14:textId="4EC142C4" w:rsidR="00703E98" w:rsidRDefault="00703E98" w:rsidP="00703E98">
            <w:pPr>
              <w:pStyle w:val="BodyTextIndent"/>
              <w:ind w:left="0"/>
              <w:rPr>
                <w:sz w:val="16"/>
                <w:szCs w:val="16"/>
              </w:rPr>
            </w:pPr>
          </w:p>
        </w:tc>
        <w:tc>
          <w:tcPr>
            <w:tcW w:w="2072" w:type="dxa"/>
            <w:shd w:val="clear" w:color="auto" w:fill="auto"/>
          </w:tcPr>
          <w:p w14:paraId="4BF9880F" w14:textId="2198F94F" w:rsidR="006B66F4" w:rsidRDefault="00C7091A" w:rsidP="00A74BD0">
            <w:pPr>
              <w:pStyle w:val="BodyTextIndent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Ayad Ghazala</w:t>
            </w:r>
          </w:p>
        </w:tc>
        <w:tc>
          <w:tcPr>
            <w:tcW w:w="1340" w:type="dxa"/>
            <w:vAlign w:val="center"/>
          </w:tcPr>
          <w:p w14:paraId="3EE57959" w14:textId="047F232C" w:rsidR="006B66F4" w:rsidRDefault="00C7091A" w:rsidP="00A74BD0">
            <w:pPr>
              <w:pStyle w:val="BodyTextIndent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Scott E Miller</w:t>
            </w:r>
          </w:p>
        </w:tc>
        <w:tc>
          <w:tcPr>
            <w:tcW w:w="1439" w:type="dxa"/>
            <w:vAlign w:val="center"/>
          </w:tcPr>
          <w:p w14:paraId="046D1344" w14:textId="38656733" w:rsidR="006B66F4" w:rsidRDefault="00C7091A" w:rsidP="00A74BD0">
            <w:pPr>
              <w:pStyle w:val="BodyTextIndent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Supplier Quality</w:t>
            </w:r>
          </w:p>
        </w:tc>
      </w:tr>
      <w:tr w:rsidR="006B66F4" w:rsidRPr="00E170C6" w14:paraId="4FA37B28" w14:textId="77777777" w:rsidTr="00A74BD0">
        <w:trPr>
          <w:cantSplit/>
          <w:jc w:val="center"/>
        </w:trPr>
        <w:tc>
          <w:tcPr>
            <w:tcW w:w="584" w:type="dxa"/>
            <w:vAlign w:val="center"/>
          </w:tcPr>
          <w:p w14:paraId="080F5C8E" w14:textId="77777777" w:rsidR="006B66F4" w:rsidRDefault="006B66F4" w:rsidP="00A74B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14:paraId="505E74FF" w14:textId="77777777" w:rsidR="006B66F4" w:rsidRDefault="006B66F4" w:rsidP="00A74B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59" w:type="dxa"/>
            <w:shd w:val="clear" w:color="auto" w:fill="auto"/>
            <w:vAlign w:val="center"/>
          </w:tcPr>
          <w:p w14:paraId="52BB4A6E" w14:textId="77777777" w:rsidR="006B66F4" w:rsidRDefault="006B66F4" w:rsidP="00A74BD0">
            <w:pPr>
              <w:pStyle w:val="BodyTextIndent"/>
              <w:ind w:left="0"/>
              <w:rPr>
                <w:sz w:val="16"/>
                <w:szCs w:val="16"/>
              </w:rPr>
            </w:pPr>
          </w:p>
        </w:tc>
        <w:tc>
          <w:tcPr>
            <w:tcW w:w="2072" w:type="dxa"/>
            <w:shd w:val="clear" w:color="auto" w:fill="auto"/>
          </w:tcPr>
          <w:p w14:paraId="76233819" w14:textId="77777777" w:rsidR="006B66F4" w:rsidRDefault="006B66F4" w:rsidP="00A74BD0">
            <w:pPr>
              <w:pStyle w:val="BodyTextIndent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1340" w:type="dxa"/>
            <w:vAlign w:val="center"/>
          </w:tcPr>
          <w:p w14:paraId="402C04A1" w14:textId="77777777" w:rsidR="006B66F4" w:rsidRDefault="006B66F4" w:rsidP="00A74BD0">
            <w:pPr>
              <w:pStyle w:val="BodyTextIndent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1439" w:type="dxa"/>
            <w:vAlign w:val="center"/>
          </w:tcPr>
          <w:p w14:paraId="73BA5D8A" w14:textId="77777777" w:rsidR="006B66F4" w:rsidRDefault="006B66F4" w:rsidP="00A74BD0">
            <w:pPr>
              <w:pStyle w:val="BodyTextIndent"/>
              <w:ind w:left="0"/>
              <w:jc w:val="center"/>
              <w:rPr>
                <w:sz w:val="16"/>
                <w:szCs w:val="16"/>
              </w:rPr>
            </w:pPr>
          </w:p>
        </w:tc>
      </w:tr>
    </w:tbl>
    <w:p w14:paraId="4DB88978" w14:textId="77777777" w:rsidR="00365350" w:rsidRDefault="00365350" w:rsidP="00BD5BAC">
      <w:pPr>
        <w:rPr>
          <w:rFonts w:ascii="Arial" w:eastAsia="Arial" w:hAnsi="Arial" w:cs="Arial"/>
          <w:b/>
          <w:sz w:val="32"/>
          <w:szCs w:val="32"/>
        </w:rPr>
      </w:pPr>
    </w:p>
    <w:p w14:paraId="3B7E9590" w14:textId="77777777" w:rsidR="00365350" w:rsidRDefault="00365350" w:rsidP="00BD5BAC">
      <w:pPr>
        <w:rPr>
          <w:rFonts w:ascii="Arial" w:eastAsia="Arial" w:hAnsi="Arial" w:cs="Arial"/>
          <w:b/>
          <w:sz w:val="32"/>
          <w:szCs w:val="32"/>
        </w:rPr>
      </w:pPr>
    </w:p>
    <w:p w14:paraId="023C8E68" w14:textId="77777777" w:rsidR="00365350" w:rsidRDefault="00365350" w:rsidP="00BD5BAC">
      <w:pPr>
        <w:rPr>
          <w:rFonts w:ascii="Arial" w:eastAsia="Arial" w:hAnsi="Arial" w:cs="Arial"/>
          <w:b/>
          <w:sz w:val="32"/>
          <w:szCs w:val="32"/>
        </w:rPr>
      </w:pPr>
    </w:p>
    <w:p w14:paraId="682FDE22" w14:textId="77777777" w:rsidR="00365350" w:rsidRDefault="00365350" w:rsidP="00BD5BAC">
      <w:pPr>
        <w:rPr>
          <w:rFonts w:ascii="Arial" w:eastAsia="Arial" w:hAnsi="Arial" w:cs="Arial"/>
          <w:b/>
          <w:sz w:val="32"/>
          <w:szCs w:val="32"/>
        </w:rPr>
      </w:pPr>
    </w:p>
    <w:p w14:paraId="0F699A98" w14:textId="77777777" w:rsidR="00365350" w:rsidRDefault="00365350" w:rsidP="00BD5BAC">
      <w:pPr>
        <w:rPr>
          <w:rFonts w:ascii="Arial" w:eastAsia="Arial" w:hAnsi="Arial" w:cs="Arial"/>
          <w:b/>
          <w:sz w:val="32"/>
          <w:szCs w:val="32"/>
        </w:rPr>
      </w:pPr>
    </w:p>
    <w:p w14:paraId="615C7456" w14:textId="77777777" w:rsidR="00365350" w:rsidRDefault="00365350" w:rsidP="00BD5BAC">
      <w:pPr>
        <w:rPr>
          <w:rFonts w:ascii="Arial" w:eastAsia="Arial" w:hAnsi="Arial" w:cs="Arial"/>
          <w:b/>
          <w:sz w:val="32"/>
          <w:szCs w:val="32"/>
        </w:rPr>
      </w:pPr>
    </w:p>
    <w:p w14:paraId="32E7ED25" w14:textId="77777777" w:rsidR="008172EF" w:rsidRDefault="008172EF" w:rsidP="00BD5BAC">
      <w:pPr>
        <w:rPr>
          <w:rFonts w:ascii="Arial" w:eastAsia="Arial" w:hAnsi="Arial" w:cs="Arial"/>
          <w:b/>
          <w:sz w:val="32"/>
          <w:szCs w:val="32"/>
        </w:rPr>
      </w:pPr>
    </w:p>
    <w:p w14:paraId="06817F7C" w14:textId="77777777" w:rsidR="008172EF" w:rsidRDefault="008172EF" w:rsidP="00BD5BAC">
      <w:pPr>
        <w:rPr>
          <w:rFonts w:ascii="Arial" w:eastAsia="Arial" w:hAnsi="Arial" w:cs="Arial"/>
          <w:b/>
          <w:sz w:val="32"/>
          <w:szCs w:val="32"/>
        </w:rPr>
      </w:pPr>
    </w:p>
    <w:p w14:paraId="31045FC3" w14:textId="77777777" w:rsidR="008172EF" w:rsidRDefault="008172EF" w:rsidP="00BD5BAC">
      <w:pPr>
        <w:rPr>
          <w:rFonts w:ascii="Arial" w:eastAsia="Arial" w:hAnsi="Arial" w:cs="Arial"/>
          <w:b/>
          <w:sz w:val="32"/>
          <w:szCs w:val="32"/>
        </w:rPr>
      </w:pPr>
    </w:p>
    <w:p w14:paraId="0FDA79A9" w14:textId="77777777" w:rsidR="008172EF" w:rsidRDefault="008172EF" w:rsidP="00BD5BAC">
      <w:pPr>
        <w:rPr>
          <w:rFonts w:ascii="Arial" w:eastAsia="Arial" w:hAnsi="Arial" w:cs="Arial"/>
          <w:b/>
          <w:sz w:val="32"/>
          <w:szCs w:val="32"/>
        </w:rPr>
      </w:pPr>
    </w:p>
    <w:p w14:paraId="4B79F640" w14:textId="77777777" w:rsidR="008172EF" w:rsidRDefault="008172EF" w:rsidP="00BD5BAC">
      <w:pPr>
        <w:rPr>
          <w:rFonts w:ascii="Arial" w:eastAsia="Arial" w:hAnsi="Arial" w:cs="Arial"/>
          <w:b/>
          <w:sz w:val="32"/>
          <w:szCs w:val="32"/>
        </w:rPr>
      </w:pPr>
    </w:p>
    <w:p w14:paraId="20E8D563" w14:textId="77777777" w:rsidR="00BD5BAC" w:rsidRPr="00AC2D37" w:rsidRDefault="00BD5BAC" w:rsidP="00BD5BAC">
      <w:pPr>
        <w:rPr>
          <w:rFonts w:ascii="Arial" w:eastAsia="Arial" w:hAnsi="Arial" w:cs="Arial"/>
          <w:b/>
          <w:sz w:val="32"/>
          <w:szCs w:val="32"/>
        </w:rPr>
      </w:pPr>
      <w:r w:rsidRPr="00AC2D37">
        <w:rPr>
          <w:rFonts w:ascii="Arial" w:eastAsia="Arial" w:hAnsi="Arial" w:cs="Arial"/>
          <w:b/>
          <w:sz w:val="32"/>
          <w:szCs w:val="32"/>
        </w:rPr>
        <w:t xml:space="preserve">Appendix </w:t>
      </w:r>
      <w:r w:rsidR="00257A1F">
        <w:rPr>
          <w:rFonts w:ascii="Arial" w:eastAsia="Arial" w:hAnsi="Arial" w:cs="Arial"/>
          <w:b/>
          <w:sz w:val="32"/>
          <w:szCs w:val="32"/>
        </w:rPr>
        <w:t>B</w:t>
      </w:r>
      <w:r w:rsidRPr="00AC2D37">
        <w:rPr>
          <w:rFonts w:ascii="Arial" w:eastAsia="Arial" w:hAnsi="Arial" w:cs="Arial"/>
          <w:b/>
          <w:sz w:val="32"/>
          <w:szCs w:val="32"/>
        </w:rPr>
        <w:t xml:space="preserve"> </w:t>
      </w:r>
      <w:r w:rsidRPr="00AC2D37">
        <w:rPr>
          <w:rFonts w:ascii="Arial" w:eastAsia="Arial" w:hAnsi="Arial" w:cs="Arial"/>
          <w:sz w:val="32"/>
          <w:szCs w:val="32"/>
        </w:rPr>
        <w:t>– Definitions</w:t>
      </w:r>
      <w:r w:rsidR="006B17E9" w:rsidRPr="00AC2D37">
        <w:rPr>
          <w:rFonts w:ascii="Arial" w:eastAsia="Arial" w:hAnsi="Arial" w:cs="Arial"/>
          <w:sz w:val="32"/>
          <w:szCs w:val="32"/>
        </w:rPr>
        <w:t xml:space="preserve"> &amp; Acronyms</w:t>
      </w:r>
    </w:p>
    <w:p w14:paraId="1F4EEC2B" w14:textId="77777777" w:rsidR="00BD5BAC" w:rsidRPr="00AC2D37" w:rsidRDefault="00BD5BAC" w:rsidP="00E56E26">
      <w:pPr>
        <w:rPr>
          <w:rFonts w:ascii="Arial" w:eastAsia="Arial" w:hAnsi="Arial" w:cs="Arial"/>
          <w:b/>
        </w:rPr>
      </w:pPr>
    </w:p>
    <w:p w14:paraId="31C6DFC0" w14:textId="77777777" w:rsidR="00EE1F51" w:rsidRPr="00AC2D37" w:rsidRDefault="00EE1F51" w:rsidP="00E56E26">
      <w:pPr>
        <w:rPr>
          <w:rFonts w:ascii="Arial" w:eastAsia="Arial" w:hAnsi="Arial" w:cs="Arial"/>
          <w:b/>
        </w:rPr>
      </w:pPr>
    </w:p>
    <w:p w14:paraId="35829015" w14:textId="77777777" w:rsidR="006B17E9" w:rsidRPr="00B6424B" w:rsidRDefault="006B17E9" w:rsidP="006B17E9">
      <w:pPr>
        <w:spacing w:line="360" w:lineRule="auto"/>
        <w:rPr>
          <w:rFonts w:ascii="Arial" w:eastAsia="Arial" w:hAnsi="Arial" w:cs="Arial"/>
          <w:b/>
          <w:sz w:val="21"/>
          <w:szCs w:val="21"/>
          <w:u w:val="single"/>
        </w:rPr>
      </w:pPr>
      <w:r w:rsidRPr="00B6424B">
        <w:rPr>
          <w:rFonts w:ascii="Arial" w:eastAsia="Arial" w:hAnsi="Arial" w:cs="Arial"/>
          <w:b/>
          <w:sz w:val="21"/>
          <w:szCs w:val="21"/>
          <w:u w:val="single"/>
        </w:rPr>
        <w:t>Definitions</w:t>
      </w:r>
    </w:p>
    <w:p w14:paraId="6CDE4C78" w14:textId="77777777" w:rsidR="00201955" w:rsidRDefault="00201955" w:rsidP="008E3AF7">
      <w:pPr>
        <w:spacing w:line="360" w:lineRule="auto"/>
        <w:rPr>
          <w:rFonts w:ascii="Arial" w:eastAsia="Arial" w:hAnsi="Arial" w:cs="Arial"/>
          <w:b/>
        </w:rPr>
      </w:pPr>
    </w:p>
    <w:p w14:paraId="27288571" w14:textId="77777777" w:rsidR="00201955" w:rsidRDefault="00201955" w:rsidP="008E3AF7">
      <w:pPr>
        <w:spacing w:line="360" w:lineRule="auto"/>
        <w:rPr>
          <w:rFonts w:ascii="Arial" w:eastAsia="Arial" w:hAnsi="Arial" w:cs="Arial"/>
          <w:b/>
        </w:rPr>
      </w:pPr>
    </w:p>
    <w:p w14:paraId="5893FE9D" w14:textId="77777777" w:rsidR="00201955" w:rsidRDefault="00201955" w:rsidP="008E3AF7">
      <w:pPr>
        <w:spacing w:line="360" w:lineRule="auto"/>
        <w:rPr>
          <w:rFonts w:ascii="Arial" w:eastAsia="Arial" w:hAnsi="Arial" w:cs="Arial"/>
          <w:b/>
        </w:rPr>
      </w:pPr>
    </w:p>
    <w:p w14:paraId="409BC093" w14:textId="77777777" w:rsidR="00201955" w:rsidRDefault="00201955" w:rsidP="008E3AF7">
      <w:pPr>
        <w:spacing w:line="360" w:lineRule="auto"/>
        <w:rPr>
          <w:rFonts w:ascii="Arial" w:eastAsia="Arial" w:hAnsi="Arial" w:cs="Arial"/>
          <w:b/>
        </w:rPr>
      </w:pPr>
    </w:p>
    <w:p w14:paraId="3237A4B0" w14:textId="77777777" w:rsidR="00201955" w:rsidRPr="00AC2D37" w:rsidRDefault="00201955" w:rsidP="008E3AF7">
      <w:pPr>
        <w:spacing w:line="360" w:lineRule="auto"/>
        <w:rPr>
          <w:rFonts w:ascii="Arial" w:eastAsia="Arial" w:hAnsi="Arial" w:cs="Arial"/>
        </w:rPr>
      </w:pPr>
    </w:p>
    <w:p w14:paraId="1BB5D340" w14:textId="77777777" w:rsidR="006B17E9" w:rsidRPr="00B6424B" w:rsidRDefault="006B17E9" w:rsidP="008E3AF7">
      <w:pPr>
        <w:spacing w:line="360" w:lineRule="auto"/>
        <w:rPr>
          <w:rFonts w:ascii="Arial" w:eastAsia="Arial" w:hAnsi="Arial" w:cs="Arial"/>
          <w:b/>
          <w:sz w:val="21"/>
          <w:szCs w:val="21"/>
          <w:u w:val="single"/>
        </w:rPr>
      </w:pPr>
      <w:r w:rsidRPr="00B6424B">
        <w:rPr>
          <w:rFonts w:ascii="Arial" w:eastAsia="Arial" w:hAnsi="Arial" w:cs="Arial"/>
          <w:b/>
          <w:sz w:val="21"/>
          <w:szCs w:val="21"/>
          <w:u w:val="single"/>
        </w:rPr>
        <w:t>Acronyms</w:t>
      </w:r>
    </w:p>
    <w:p w14:paraId="2975F387" w14:textId="77777777" w:rsidR="00A03DD7" w:rsidRPr="00AC2D37" w:rsidRDefault="00A03DD7" w:rsidP="006B17E9">
      <w:pPr>
        <w:spacing w:line="360" w:lineRule="auto"/>
        <w:rPr>
          <w:rFonts w:ascii="Arial" w:eastAsia="Arial" w:hAnsi="Arial" w:cs="Arial"/>
        </w:rPr>
      </w:pPr>
      <w:r w:rsidRPr="00AC2D37">
        <w:rPr>
          <w:rFonts w:ascii="Arial" w:eastAsia="Arial" w:hAnsi="Arial" w:cs="Arial"/>
          <w:b/>
        </w:rPr>
        <w:t xml:space="preserve">APQP: </w:t>
      </w:r>
      <w:r w:rsidRPr="00AC2D37">
        <w:rPr>
          <w:rFonts w:ascii="Arial" w:eastAsia="Arial" w:hAnsi="Arial" w:cs="Arial"/>
        </w:rPr>
        <w:t>Advanced Product Quality Planning</w:t>
      </w:r>
    </w:p>
    <w:p w14:paraId="2D0C3B24" w14:textId="77777777" w:rsidR="00A03DD7" w:rsidRPr="00AC2D37" w:rsidRDefault="006B17E9" w:rsidP="006B17E9">
      <w:pPr>
        <w:spacing w:line="360" w:lineRule="auto"/>
        <w:rPr>
          <w:rFonts w:ascii="Arial" w:eastAsia="Arial" w:hAnsi="Arial" w:cs="Arial"/>
          <w:b/>
        </w:rPr>
      </w:pPr>
      <w:r w:rsidRPr="00AC2D37">
        <w:rPr>
          <w:rFonts w:ascii="Arial" w:eastAsia="Arial" w:hAnsi="Arial" w:cs="Arial"/>
          <w:b/>
        </w:rPr>
        <w:t xml:space="preserve">FMEA: </w:t>
      </w:r>
      <w:r w:rsidRPr="00AC2D37">
        <w:rPr>
          <w:rFonts w:ascii="Arial" w:eastAsia="Arial" w:hAnsi="Arial" w:cs="Arial"/>
        </w:rPr>
        <w:t>Failure Mode and Effects Analysis</w:t>
      </w:r>
    </w:p>
    <w:p w14:paraId="4945974A" w14:textId="77777777" w:rsidR="006B17E9" w:rsidRPr="00AC2D37" w:rsidRDefault="006B17E9" w:rsidP="006B17E9">
      <w:pPr>
        <w:spacing w:line="360" w:lineRule="auto"/>
        <w:rPr>
          <w:rFonts w:ascii="Arial" w:eastAsia="Arial" w:hAnsi="Arial" w:cs="Arial"/>
        </w:rPr>
      </w:pPr>
      <w:r w:rsidRPr="00AC2D37">
        <w:rPr>
          <w:rFonts w:ascii="Arial" w:eastAsia="Arial" w:hAnsi="Arial" w:cs="Arial"/>
          <w:b/>
        </w:rPr>
        <w:t xml:space="preserve">PPAP: </w:t>
      </w:r>
      <w:r w:rsidRPr="00AC2D37">
        <w:rPr>
          <w:rFonts w:ascii="Arial" w:eastAsia="Arial" w:hAnsi="Arial" w:cs="Arial"/>
        </w:rPr>
        <w:t>Production Part Approval Process</w:t>
      </w:r>
    </w:p>
    <w:p w14:paraId="0DC9C91A" w14:textId="77777777" w:rsidR="00B64897" w:rsidRPr="00AC2D37" w:rsidRDefault="00B64897" w:rsidP="006B17E9">
      <w:pPr>
        <w:spacing w:line="360" w:lineRule="auto"/>
        <w:rPr>
          <w:rFonts w:ascii="Arial" w:eastAsia="Arial" w:hAnsi="Arial" w:cs="Arial"/>
        </w:rPr>
      </w:pPr>
      <w:r w:rsidRPr="00AC2D37">
        <w:rPr>
          <w:rFonts w:ascii="Arial" w:eastAsia="Arial" w:hAnsi="Arial" w:cs="Arial"/>
          <w:b/>
        </w:rPr>
        <w:t xml:space="preserve">SOR: </w:t>
      </w:r>
      <w:r w:rsidRPr="00AC2D37">
        <w:rPr>
          <w:rFonts w:ascii="Arial" w:eastAsia="Arial" w:hAnsi="Arial" w:cs="Arial"/>
        </w:rPr>
        <w:t xml:space="preserve">Statement of </w:t>
      </w:r>
      <w:r w:rsidR="000521C4" w:rsidRPr="00AC2D37">
        <w:rPr>
          <w:rFonts w:ascii="Arial" w:eastAsia="Arial" w:hAnsi="Arial" w:cs="Arial"/>
        </w:rPr>
        <w:t>Requirements</w:t>
      </w:r>
    </w:p>
    <w:p w14:paraId="1134AE69" w14:textId="77777777" w:rsidR="00A03DD7" w:rsidRPr="00AC2D37" w:rsidRDefault="00A03DD7" w:rsidP="006B17E9">
      <w:pPr>
        <w:spacing w:line="360" w:lineRule="auto"/>
        <w:rPr>
          <w:rFonts w:ascii="Arial" w:eastAsia="Arial" w:hAnsi="Arial" w:cs="Arial"/>
        </w:rPr>
      </w:pPr>
      <w:r w:rsidRPr="00AC2D37">
        <w:rPr>
          <w:rFonts w:ascii="Arial" w:eastAsia="Arial" w:hAnsi="Arial" w:cs="Arial"/>
          <w:b/>
        </w:rPr>
        <w:t xml:space="preserve">SQE: </w:t>
      </w:r>
      <w:r w:rsidRPr="00AC2D37">
        <w:rPr>
          <w:rFonts w:ascii="Arial" w:eastAsia="Arial" w:hAnsi="Arial" w:cs="Arial"/>
        </w:rPr>
        <w:t>Supplier Quality Engineer</w:t>
      </w:r>
    </w:p>
    <w:p w14:paraId="2D139BF5" w14:textId="77777777" w:rsidR="006B17E9" w:rsidRPr="00AC2D37" w:rsidRDefault="006B17E9" w:rsidP="006B17E9">
      <w:pPr>
        <w:spacing w:line="360" w:lineRule="auto"/>
        <w:rPr>
          <w:rFonts w:ascii="Arial" w:eastAsia="Arial" w:hAnsi="Arial" w:cs="Arial"/>
        </w:rPr>
      </w:pPr>
      <w:r w:rsidRPr="00AC2D37">
        <w:rPr>
          <w:rFonts w:ascii="Arial" w:eastAsia="Arial" w:hAnsi="Arial" w:cs="Arial"/>
          <w:b/>
        </w:rPr>
        <w:t xml:space="preserve">TWO: </w:t>
      </w:r>
      <w:r w:rsidRPr="00AC2D37">
        <w:rPr>
          <w:rFonts w:ascii="Arial" w:eastAsia="Arial" w:hAnsi="Arial" w:cs="Arial"/>
        </w:rPr>
        <w:t xml:space="preserve">GM </w:t>
      </w:r>
      <w:r w:rsidRPr="00AC2D37">
        <w:rPr>
          <w:rFonts w:ascii="Arial" w:eastAsia="Arial" w:hAnsi="Arial" w:cs="Arial"/>
          <w:i/>
        </w:rPr>
        <w:t>Temporary Work Order</w:t>
      </w:r>
      <w:r w:rsidRPr="00AC2D37">
        <w:rPr>
          <w:rFonts w:ascii="Arial" w:eastAsia="Arial" w:hAnsi="Arial" w:cs="Arial"/>
        </w:rPr>
        <w:t xml:space="preserve"> authorizing a product or supply chain change</w:t>
      </w:r>
    </w:p>
    <w:p w14:paraId="6452C71D" w14:textId="77777777" w:rsidR="006B17E9" w:rsidRPr="00AC2D37" w:rsidRDefault="006B17E9" w:rsidP="008E3AF7">
      <w:pPr>
        <w:spacing w:line="360" w:lineRule="auto"/>
        <w:rPr>
          <w:rFonts w:ascii="Arial" w:eastAsia="Arial" w:hAnsi="Arial" w:cs="Arial"/>
        </w:rPr>
      </w:pPr>
    </w:p>
    <w:p w14:paraId="56AD9DD1" w14:textId="77777777" w:rsidR="00BD5BAC" w:rsidRPr="00AC2D37" w:rsidRDefault="00BD5BAC" w:rsidP="00E56E26">
      <w:pPr>
        <w:rPr>
          <w:rFonts w:ascii="Arial" w:eastAsia="Arial" w:hAnsi="Arial" w:cs="Arial"/>
          <w:b/>
        </w:rPr>
      </w:pPr>
    </w:p>
    <w:p w14:paraId="5D8C458C" w14:textId="77777777" w:rsidR="00785679" w:rsidRDefault="00B1228F" w:rsidP="00BD5BAC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Notes:  </w:t>
      </w:r>
    </w:p>
    <w:p w14:paraId="6954F7E7" w14:textId="77777777" w:rsidR="004765F3" w:rsidRDefault="00785679" w:rsidP="00BD5BAC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Required features</w:t>
      </w:r>
      <w:r w:rsidR="004765F3">
        <w:rPr>
          <w:rFonts w:ascii="Arial" w:eastAsia="Arial" w:hAnsi="Arial" w:cs="Arial"/>
          <w:b/>
        </w:rPr>
        <w:t xml:space="preserve"> to inspect</w:t>
      </w:r>
      <w:r>
        <w:rPr>
          <w:rFonts w:ascii="Arial" w:eastAsia="Arial" w:hAnsi="Arial" w:cs="Arial"/>
          <w:b/>
        </w:rPr>
        <w:t xml:space="preserve">:  </w:t>
      </w:r>
    </w:p>
    <w:p w14:paraId="7BB75645" w14:textId="77777777" w:rsidR="00AE0FCC" w:rsidRDefault="00B1228F" w:rsidP="00BD5BAC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Grain flow, friction, hardness, </w:t>
      </w:r>
      <w:r w:rsidR="004765F3">
        <w:rPr>
          <w:rFonts w:ascii="Arial" w:eastAsia="Arial" w:hAnsi="Arial" w:cs="Arial"/>
          <w:b/>
        </w:rPr>
        <w:t xml:space="preserve">case, </w:t>
      </w:r>
      <w:r w:rsidR="00B5723D">
        <w:rPr>
          <w:rFonts w:ascii="Arial" w:eastAsia="Arial" w:hAnsi="Arial" w:cs="Arial"/>
          <w:b/>
        </w:rPr>
        <w:t>hydrogen embrittlement.</w:t>
      </w:r>
    </w:p>
    <w:p w14:paraId="437590D9" w14:textId="77777777" w:rsidR="00B5723D" w:rsidRDefault="00B5723D" w:rsidP="00BD5BAC">
      <w:pPr>
        <w:rPr>
          <w:rFonts w:ascii="Arial" w:eastAsia="Arial" w:hAnsi="Arial" w:cs="Arial"/>
          <w:b/>
        </w:rPr>
      </w:pPr>
    </w:p>
    <w:p w14:paraId="1042B15F" w14:textId="77777777" w:rsidR="004765F3" w:rsidRDefault="004765F3" w:rsidP="00BD5BAC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Required Processes: </w:t>
      </w:r>
    </w:p>
    <w:p w14:paraId="699B4980" w14:textId="77777777" w:rsidR="00B5723D" w:rsidRDefault="00B5723D" w:rsidP="00BD5BAC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In house heat treat &amp; visual/electronic inventory managed part flow management.</w:t>
      </w:r>
    </w:p>
    <w:p w14:paraId="055F91FD" w14:textId="77777777" w:rsidR="00B5723D" w:rsidRDefault="00B5723D" w:rsidP="00BD5BAC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In house immediate, on demand traceability</w:t>
      </w:r>
      <w:r w:rsidR="004765F3">
        <w:rPr>
          <w:rFonts w:ascii="Arial" w:eastAsia="Arial" w:hAnsi="Arial" w:cs="Arial"/>
          <w:b/>
        </w:rPr>
        <w:t xml:space="preserve"> for all aspects of the value stream</w:t>
      </w:r>
    </w:p>
    <w:p w14:paraId="3E704C42" w14:textId="4FBDF00A" w:rsidR="00B5723D" w:rsidRDefault="004765F3" w:rsidP="00BD5BAC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Sampling plan for</w:t>
      </w:r>
      <w:r w:rsidR="00B5723D">
        <w:rPr>
          <w:rFonts w:ascii="Arial" w:eastAsia="Arial" w:hAnsi="Arial" w:cs="Arial"/>
          <w:b/>
        </w:rPr>
        <w:t xml:space="preserve"> critical fastener</w:t>
      </w:r>
      <w:r>
        <w:rPr>
          <w:rFonts w:ascii="Arial" w:eastAsia="Arial" w:hAnsi="Arial" w:cs="Arial"/>
          <w:b/>
        </w:rPr>
        <w:t xml:space="preserve">s - </w:t>
      </w:r>
      <w:r w:rsidR="00B5723D">
        <w:rPr>
          <w:rFonts w:ascii="Arial" w:eastAsia="Arial" w:hAnsi="Arial" w:cs="Arial"/>
          <w:b/>
        </w:rPr>
        <w:t>by shift, stratified</w:t>
      </w:r>
      <w:r>
        <w:rPr>
          <w:rFonts w:ascii="Arial" w:eastAsia="Arial" w:hAnsi="Arial" w:cs="Arial"/>
          <w:b/>
        </w:rPr>
        <w:t xml:space="preserve"> if operation s bulk process</w:t>
      </w:r>
      <w:r w:rsidR="00B5723D">
        <w:rPr>
          <w:rFonts w:ascii="Arial" w:eastAsia="Arial" w:hAnsi="Arial" w:cs="Arial"/>
          <w:b/>
        </w:rPr>
        <w:t>, by time</w:t>
      </w:r>
      <w:r>
        <w:rPr>
          <w:rFonts w:ascii="Arial" w:eastAsia="Arial" w:hAnsi="Arial" w:cs="Arial"/>
          <w:b/>
        </w:rPr>
        <w:t xml:space="preserve"> if belt feed. </w:t>
      </w:r>
      <w:r w:rsidR="00360625">
        <w:rPr>
          <w:rFonts w:ascii="Arial" w:eastAsia="Arial" w:hAnsi="Arial" w:cs="Arial"/>
          <w:b/>
        </w:rPr>
        <w:t>Type of inspection must be explicit</w:t>
      </w:r>
      <w:r w:rsidR="00483562">
        <w:rPr>
          <w:rFonts w:ascii="Arial" w:eastAsia="Arial" w:hAnsi="Arial" w:cs="Arial"/>
          <w:b/>
        </w:rPr>
        <w:t xml:space="preserve"> </w:t>
      </w:r>
      <w:r w:rsidR="00360625">
        <w:rPr>
          <w:rFonts w:ascii="Arial" w:eastAsia="Arial" w:hAnsi="Arial" w:cs="Arial"/>
          <w:b/>
        </w:rPr>
        <w:t xml:space="preserve">and defined.  </w:t>
      </w:r>
      <w:proofErr w:type="gramStart"/>
      <w:r w:rsidR="00360625">
        <w:rPr>
          <w:rFonts w:ascii="Arial" w:eastAsia="Arial" w:hAnsi="Arial" w:cs="Arial"/>
          <w:b/>
        </w:rPr>
        <w:t>I</w:t>
      </w:r>
      <w:r w:rsidR="00483562">
        <w:rPr>
          <w:rFonts w:ascii="Arial" w:eastAsia="Arial" w:hAnsi="Arial" w:cs="Arial"/>
          <w:b/>
        </w:rPr>
        <w:t>.</w:t>
      </w:r>
      <w:r w:rsidR="00360625">
        <w:rPr>
          <w:rFonts w:ascii="Arial" w:eastAsia="Arial" w:hAnsi="Arial" w:cs="Arial"/>
          <w:b/>
        </w:rPr>
        <w:t>e</w:t>
      </w:r>
      <w:r w:rsidR="00483562">
        <w:rPr>
          <w:rFonts w:ascii="Arial" w:eastAsia="Arial" w:hAnsi="Arial" w:cs="Arial"/>
          <w:b/>
        </w:rPr>
        <w:t>.</w:t>
      </w:r>
      <w:r w:rsidR="00360625">
        <w:rPr>
          <w:rFonts w:ascii="Arial" w:eastAsia="Arial" w:hAnsi="Arial" w:cs="Arial"/>
          <w:b/>
        </w:rPr>
        <w:t>;</w:t>
      </w:r>
      <w:proofErr w:type="gramEnd"/>
      <w:r w:rsidR="00360625">
        <w:rPr>
          <w:rFonts w:ascii="Arial" w:eastAsia="Arial" w:hAnsi="Arial" w:cs="Arial"/>
          <w:b/>
        </w:rPr>
        <w:t xml:space="preserve"> level 2 technician, cut and etch, sampling rate</w:t>
      </w:r>
    </w:p>
    <w:p w14:paraId="752A6667" w14:textId="77777777" w:rsidR="00360625" w:rsidRDefault="00360625" w:rsidP="00BD5BAC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and point of shipment</w:t>
      </w:r>
      <w:r w:rsidR="004765F3">
        <w:rPr>
          <w:rFonts w:ascii="Arial" w:eastAsia="Arial" w:hAnsi="Arial" w:cs="Arial"/>
          <w:b/>
        </w:rPr>
        <w:t>, with traceability and sample storage</w:t>
      </w:r>
      <w:r>
        <w:rPr>
          <w:rFonts w:ascii="Arial" w:eastAsia="Arial" w:hAnsi="Arial" w:cs="Arial"/>
          <w:b/>
        </w:rPr>
        <w:t>.</w:t>
      </w:r>
    </w:p>
    <w:p w14:paraId="76A762DE" w14:textId="77777777" w:rsidR="00360625" w:rsidRDefault="00360625" w:rsidP="00BD5BAC">
      <w:pPr>
        <w:rPr>
          <w:rFonts w:ascii="Arial" w:eastAsia="Arial" w:hAnsi="Arial" w:cs="Arial"/>
          <w:b/>
        </w:rPr>
      </w:pPr>
    </w:p>
    <w:p w14:paraId="0E88DCC2" w14:textId="4727ADAC" w:rsidR="00360625" w:rsidRDefault="00360625" w:rsidP="00BD5BAC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EWO – Sourcing involving Sub System </w:t>
      </w:r>
      <w:r w:rsidR="004765F3">
        <w:rPr>
          <w:rFonts w:ascii="Arial" w:eastAsia="Arial" w:hAnsi="Arial" w:cs="Arial"/>
          <w:b/>
        </w:rPr>
        <w:t xml:space="preserve">to Component </w:t>
      </w:r>
      <w:r>
        <w:rPr>
          <w:rFonts w:ascii="Arial" w:eastAsia="Arial" w:hAnsi="Arial" w:cs="Arial"/>
          <w:b/>
        </w:rPr>
        <w:t xml:space="preserve">DFMEA </w:t>
      </w:r>
      <w:r w:rsidR="004765F3">
        <w:rPr>
          <w:rFonts w:ascii="Arial" w:eastAsia="Arial" w:hAnsi="Arial" w:cs="Arial"/>
          <w:b/>
        </w:rPr>
        <w:t xml:space="preserve">linkage to </w:t>
      </w:r>
      <w:r w:rsidR="00483562">
        <w:rPr>
          <w:rFonts w:ascii="Arial" w:eastAsia="Arial" w:hAnsi="Arial" w:cs="Arial"/>
          <w:b/>
        </w:rPr>
        <w:t>dictionary</w:t>
      </w:r>
      <w:r w:rsidR="004765F3">
        <w:rPr>
          <w:rFonts w:ascii="Arial" w:eastAsia="Arial" w:hAnsi="Arial" w:cs="Arial"/>
          <w:b/>
        </w:rPr>
        <w:t xml:space="preserve"> split between a critical and shoot/ship fastener - </w:t>
      </w:r>
      <w:r w:rsidR="007F24EB">
        <w:rPr>
          <w:rFonts w:ascii="Arial" w:eastAsia="Arial" w:hAnsi="Arial" w:cs="Arial"/>
          <w:b/>
        </w:rPr>
        <w:t>including both vehicle &amp; Propulsion Systems</w:t>
      </w:r>
    </w:p>
    <w:p w14:paraId="3389A690" w14:textId="77777777" w:rsidR="007F24EB" w:rsidRDefault="007F24EB" w:rsidP="00BD5BAC">
      <w:pPr>
        <w:rPr>
          <w:rFonts w:ascii="Arial" w:eastAsia="Arial" w:hAnsi="Arial" w:cs="Arial"/>
          <w:b/>
        </w:rPr>
      </w:pPr>
    </w:p>
    <w:p w14:paraId="42C7C2F8" w14:textId="77777777" w:rsidR="007F24EB" w:rsidRDefault="007F24EB" w:rsidP="00BD5BAC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John Dinovski, Steve Kwong, Dan Wuhlbrecht</w:t>
      </w:r>
      <w:r w:rsidR="004765F3">
        <w:rPr>
          <w:rFonts w:ascii="Arial" w:eastAsia="Arial" w:hAnsi="Arial" w:cs="Arial"/>
          <w:b/>
        </w:rPr>
        <w:t>, Shri, Dan De Groote</w:t>
      </w:r>
    </w:p>
    <w:p w14:paraId="048F8A13" w14:textId="77777777" w:rsidR="00B5723D" w:rsidRDefault="00B5723D" w:rsidP="00BD5BAC">
      <w:pPr>
        <w:rPr>
          <w:rFonts w:ascii="Arial" w:eastAsia="Arial" w:hAnsi="Arial" w:cs="Arial"/>
          <w:b/>
        </w:rPr>
      </w:pPr>
    </w:p>
    <w:p w14:paraId="4357E2D0" w14:textId="302E28BF" w:rsidR="00B5723D" w:rsidRDefault="00C7091A" w:rsidP="00BD5BAC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This Document Reviewed and approved by Fastener commodity team: </w:t>
      </w:r>
    </w:p>
    <w:p w14:paraId="75DDEAB5" w14:textId="565877A6" w:rsidR="00C7091A" w:rsidRDefault="00C7091A" w:rsidP="00BD5BAC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Fastener Engineering: Larry </w:t>
      </w:r>
      <w:proofErr w:type="gramStart"/>
      <w:r>
        <w:rPr>
          <w:rFonts w:ascii="Arial" w:eastAsia="Arial" w:hAnsi="Arial" w:cs="Arial"/>
          <w:b/>
        </w:rPr>
        <w:t>Russel ,</w:t>
      </w:r>
      <w:proofErr w:type="gramEnd"/>
      <w:r>
        <w:rPr>
          <w:rFonts w:ascii="Arial" w:eastAsia="Arial" w:hAnsi="Arial" w:cs="Arial"/>
          <w:b/>
        </w:rPr>
        <w:t xml:space="preserve"> Michael Kardaz</w:t>
      </w:r>
    </w:p>
    <w:p w14:paraId="1AF30242" w14:textId="1B50FB11" w:rsidR="00C7091A" w:rsidRDefault="00C7091A" w:rsidP="00BD5BAC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Material Engineer: Steven Kwong</w:t>
      </w:r>
    </w:p>
    <w:p w14:paraId="0CBC6BF5" w14:textId="107869E2" w:rsidR="00C7091A" w:rsidRPr="00AC2D37" w:rsidRDefault="00C7091A" w:rsidP="00BD5BAC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Supplier Quality: </w:t>
      </w:r>
      <w:r w:rsidR="009F3AEA">
        <w:rPr>
          <w:rFonts w:ascii="Arial" w:eastAsia="Arial" w:hAnsi="Arial" w:cs="Arial"/>
          <w:b/>
        </w:rPr>
        <w:t xml:space="preserve">Ayad Ghazala, Mohsin Kan </w:t>
      </w:r>
    </w:p>
    <w:bookmarkEnd w:id="0"/>
    <w:bookmarkEnd w:id="1"/>
    <w:bookmarkEnd w:id="2"/>
    <w:p w14:paraId="3433A6B0" w14:textId="77777777" w:rsidR="00A64BAC" w:rsidRPr="00AC2D37" w:rsidRDefault="00A64BAC" w:rsidP="005F5A9A">
      <w:pPr>
        <w:rPr>
          <w:rFonts w:ascii="Arial" w:hAnsi="Arial" w:cs="Arial"/>
        </w:rPr>
      </w:pPr>
    </w:p>
    <w:sectPr w:rsidR="00A64BAC" w:rsidRPr="00AC2D37" w:rsidSect="00CA69D2">
      <w:headerReference w:type="default" r:id="rId12"/>
      <w:footerReference w:type="default" r:id="rId13"/>
      <w:pgSz w:w="12240" w:h="15840" w:code="1"/>
      <w:pgMar w:top="1440" w:right="1080" w:bottom="1440" w:left="108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76659" w14:textId="77777777" w:rsidR="006B5640" w:rsidRDefault="006B5640">
      <w:r>
        <w:separator/>
      </w:r>
    </w:p>
  </w:endnote>
  <w:endnote w:type="continuationSeparator" w:id="0">
    <w:p w14:paraId="1B39C61B" w14:textId="77777777" w:rsidR="006B5640" w:rsidRDefault="006B5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354B9" w14:textId="77777777" w:rsidR="00A7752C" w:rsidRDefault="00A7752C" w:rsidP="00116BD4">
    <w:pPr>
      <w:pStyle w:val="Footer"/>
      <w:jc w:val="right"/>
      <w:rPr>
        <w:rFonts w:asciiTheme="minorHAnsi" w:hAnsiTheme="minorHAnsi" w:cstheme="minorHAnsi"/>
        <w:b/>
        <w:bCs/>
        <w:noProof/>
        <w:sz w:val="16"/>
        <w:szCs w:val="16"/>
        <w:lang w:eastAsia="en-US"/>
      </w:rPr>
    </w:pPr>
    <w:r w:rsidRPr="00116BD4">
      <w:rPr>
        <w:rFonts w:asciiTheme="minorHAnsi" w:hAnsiTheme="minorHAnsi" w:cstheme="minorHAnsi"/>
        <w:color w:val="7F7F7F" w:themeColor="background1" w:themeShade="7F"/>
        <w:spacing w:val="60"/>
        <w:sz w:val="16"/>
        <w:szCs w:val="16"/>
        <w:lang w:eastAsia="en-US"/>
      </w:rPr>
      <w:t>Page</w:t>
    </w:r>
    <w:r w:rsidRPr="00116BD4">
      <w:rPr>
        <w:rFonts w:asciiTheme="minorHAnsi" w:hAnsiTheme="minorHAnsi" w:cstheme="minorHAnsi"/>
        <w:sz w:val="16"/>
        <w:szCs w:val="16"/>
        <w:lang w:eastAsia="en-US"/>
      </w:rPr>
      <w:t xml:space="preserve"> | </w:t>
    </w:r>
    <w:r w:rsidRPr="00116BD4">
      <w:rPr>
        <w:rFonts w:asciiTheme="minorHAnsi" w:hAnsiTheme="minorHAnsi" w:cstheme="minorHAnsi"/>
        <w:sz w:val="16"/>
        <w:szCs w:val="16"/>
        <w:lang w:eastAsia="en-US"/>
      </w:rPr>
      <w:fldChar w:fldCharType="begin"/>
    </w:r>
    <w:r w:rsidRPr="00116BD4">
      <w:rPr>
        <w:rFonts w:asciiTheme="minorHAnsi" w:hAnsiTheme="minorHAnsi" w:cstheme="minorHAnsi"/>
        <w:sz w:val="16"/>
        <w:szCs w:val="16"/>
        <w:lang w:eastAsia="en-US"/>
      </w:rPr>
      <w:instrText xml:space="preserve"> PAGE   \* MERGEFORMAT </w:instrText>
    </w:r>
    <w:r w:rsidRPr="00116BD4">
      <w:rPr>
        <w:rFonts w:asciiTheme="minorHAnsi" w:hAnsiTheme="minorHAnsi" w:cstheme="minorHAnsi"/>
        <w:sz w:val="16"/>
        <w:szCs w:val="16"/>
        <w:lang w:eastAsia="en-US"/>
      </w:rPr>
      <w:fldChar w:fldCharType="separate"/>
    </w:r>
    <w:r w:rsidR="00EE0121" w:rsidRPr="00EE0121">
      <w:rPr>
        <w:rFonts w:asciiTheme="minorHAnsi" w:hAnsiTheme="minorHAnsi" w:cstheme="minorHAnsi"/>
        <w:b/>
        <w:bCs/>
        <w:noProof/>
        <w:sz w:val="16"/>
        <w:szCs w:val="16"/>
        <w:lang w:eastAsia="en-US"/>
      </w:rPr>
      <w:t>1</w:t>
    </w:r>
    <w:r w:rsidRPr="00116BD4">
      <w:rPr>
        <w:rFonts w:asciiTheme="minorHAnsi" w:hAnsiTheme="minorHAnsi" w:cstheme="minorHAnsi"/>
        <w:b/>
        <w:bCs/>
        <w:noProof/>
        <w:sz w:val="16"/>
        <w:szCs w:val="16"/>
        <w:lang w:eastAsia="en-US"/>
      </w:rPr>
      <w:fldChar w:fldCharType="end"/>
    </w:r>
  </w:p>
  <w:p w14:paraId="30060FDB" w14:textId="77777777" w:rsidR="003510E7" w:rsidRPr="0012482F" w:rsidRDefault="003510E7" w:rsidP="00116BD4">
    <w:pPr>
      <w:pStyle w:val="Footer"/>
      <w:jc w:val="right"/>
      <w:rPr>
        <w:rFonts w:asciiTheme="minorHAnsi" w:hAnsiTheme="minorHAnsi" w:cstheme="minorHAnsi"/>
        <w:sz w:val="16"/>
        <w:szCs w:val="16"/>
        <w:lang w:eastAsia="en-US"/>
      </w:rPr>
    </w:pPr>
    <w:r>
      <w:rPr>
        <w:rFonts w:asciiTheme="minorHAnsi" w:hAnsiTheme="minorHAnsi" w:cstheme="minorHAnsi"/>
        <w:b/>
        <w:bCs/>
        <w:noProof/>
        <w:sz w:val="16"/>
        <w:szCs w:val="16"/>
        <w:lang w:eastAsia="en-US"/>
      </w:rPr>
      <w:t>GM Confidential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D855A" w14:textId="77777777" w:rsidR="006B5640" w:rsidRDefault="006B5640">
      <w:r>
        <w:separator/>
      </w:r>
    </w:p>
  </w:footnote>
  <w:footnote w:type="continuationSeparator" w:id="0">
    <w:p w14:paraId="097D5957" w14:textId="77777777" w:rsidR="006B5640" w:rsidRDefault="006B5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4" w:name="_MON_1725340999"/>
  <w:bookmarkEnd w:id="4"/>
  <w:p w14:paraId="11E87799" w14:textId="003D95DD" w:rsidR="00A7752C" w:rsidRDefault="00E8327C" w:rsidP="001626B8">
    <w:pPr>
      <w:pStyle w:val="Header"/>
      <w:framePr w:hSpace="187" w:wrap="notBeside" w:vAnchor="page" w:hAnchor="page" w:x="4534" w:y="281" w:anchorLock="1"/>
    </w:pPr>
    <w:r>
      <w:object w:dxaOrig="2781" w:dyaOrig="365" w14:anchorId="5A92FB7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39pt;height:18.4pt" fillcolor="window">
          <v:imagedata r:id="rId1" o:title=""/>
        </v:shape>
        <o:OLEObject Type="Embed" ProgID="Word.Picture.8" ShapeID="_x0000_i1025" DrawAspect="Content" ObjectID="_1767504108" r:id="rId2"/>
      </w:object>
    </w:r>
  </w:p>
  <w:p w14:paraId="1E40E0C8" w14:textId="77777777" w:rsidR="00A7752C" w:rsidRDefault="00A7752C" w:rsidP="005F5DC9">
    <w:pPr>
      <w:pStyle w:val="Header"/>
      <w:rPr>
        <w:rFonts w:ascii="Arial" w:hAnsi="Arial"/>
        <w:sz w:val="24"/>
      </w:rPr>
    </w:pPr>
  </w:p>
  <w:p w14:paraId="370E3D4A" w14:textId="77777777" w:rsidR="00E8327C" w:rsidRDefault="0085311F" w:rsidP="00E8327C">
    <w:pPr>
      <w:pStyle w:val="Title"/>
      <w:numPr>
        <w:ilvl w:val="12"/>
        <w:numId w:val="0"/>
      </w:numPr>
      <w:shd w:val="clear" w:color="auto" w:fill="C0C0C0"/>
      <w:rPr>
        <w:u w:val="none"/>
      </w:rPr>
    </w:pPr>
    <w:r>
      <w:rPr>
        <w:u w:val="none"/>
      </w:rPr>
      <w:t>CG4287</w:t>
    </w:r>
    <w:r w:rsidR="00E8327C">
      <w:rPr>
        <w:u w:val="none"/>
      </w:rPr>
      <w:t xml:space="preserve"> GM 1927 03a </w:t>
    </w:r>
  </w:p>
  <w:p w14:paraId="16BD76C4" w14:textId="35AFDF17" w:rsidR="00A7752C" w:rsidRDefault="00A7752C" w:rsidP="00E8327C">
    <w:pPr>
      <w:pStyle w:val="Title"/>
      <w:numPr>
        <w:ilvl w:val="12"/>
        <w:numId w:val="0"/>
      </w:numPr>
      <w:shd w:val="clear" w:color="auto" w:fill="C0C0C0"/>
      <w:rPr>
        <w:u w:val="none"/>
      </w:rPr>
    </w:pPr>
    <w:r>
      <w:rPr>
        <w:u w:val="none"/>
      </w:rPr>
      <w:t>Fasteners</w:t>
    </w:r>
    <w:r>
      <w:rPr>
        <w:u w:val="none"/>
      </w:rPr>
      <w:tab/>
    </w:r>
  </w:p>
  <w:p w14:paraId="53F70354" w14:textId="77777777" w:rsidR="00E8327C" w:rsidRPr="00AC2D37" w:rsidRDefault="00E8327C" w:rsidP="005F5DC9">
    <w:pPr>
      <w:pStyle w:val="Header"/>
      <w:rPr>
        <w:rFonts w:ascii="Arial" w:hAnsi="Arial" w:cs="Arial"/>
        <w:lang w:eastAsia="en-US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35"/>
      <w:gridCol w:w="5035"/>
    </w:tblGrid>
    <w:tr w:rsidR="00A7752C" w14:paraId="7474696A" w14:textId="77777777" w:rsidTr="00823D16">
      <w:tc>
        <w:tcPr>
          <w:tcW w:w="5035" w:type="dxa"/>
        </w:tcPr>
        <w:p w14:paraId="335F2A26" w14:textId="53448A0C" w:rsidR="00A7752C" w:rsidRPr="00AC2D37" w:rsidRDefault="00A7752C" w:rsidP="00823D16">
          <w:pPr>
            <w:pStyle w:val="Header"/>
            <w:rPr>
              <w:rFonts w:ascii="Arial" w:hAnsi="Arial" w:cs="Arial"/>
              <w:lang w:eastAsia="en-US"/>
            </w:rPr>
          </w:pPr>
          <w:r w:rsidRPr="00AC2D37">
            <w:rPr>
              <w:rFonts w:ascii="Arial" w:hAnsi="Arial" w:cs="Arial"/>
              <w:lang w:eastAsia="en-US"/>
            </w:rPr>
            <w:t xml:space="preserve">Document Owner: </w:t>
          </w:r>
          <w:r w:rsidR="00E8327C">
            <w:rPr>
              <w:rFonts w:ascii="Arial" w:hAnsi="Arial" w:cs="Arial"/>
              <w:lang w:eastAsia="en-US"/>
            </w:rPr>
            <w:t>Mario Hernandez</w:t>
          </w:r>
          <w:r w:rsidRPr="00AC2D37">
            <w:rPr>
              <w:rFonts w:ascii="Arial" w:hAnsi="Arial" w:cs="Arial"/>
              <w:lang w:eastAsia="en-US"/>
            </w:rPr>
            <w:t xml:space="preserve"> </w:t>
          </w:r>
        </w:p>
        <w:p w14:paraId="64E0BF41" w14:textId="546C5342" w:rsidR="00A7752C" w:rsidRDefault="00E8327C" w:rsidP="00201955">
          <w:pPr>
            <w:pStyle w:val="Header"/>
            <w:rPr>
              <w:rFonts w:ascii="Arial" w:hAnsi="Arial" w:cs="Arial"/>
              <w:lang w:eastAsia="en-US"/>
            </w:rPr>
          </w:pPr>
          <w:r>
            <w:rPr>
              <w:rFonts w:ascii="Arial" w:hAnsi="Arial" w:cs="Arial"/>
              <w:lang w:eastAsia="en-US"/>
            </w:rPr>
            <w:t>Author: Ayad Ghazala</w:t>
          </w:r>
        </w:p>
      </w:tc>
      <w:tc>
        <w:tcPr>
          <w:tcW w:w="5035" w:type="dxa"/>
        </w:tcPr>
        <w:p w14:paraId="1D161D72" w14:textId="77777777" w:rsidR="00A7752C" w:rsidRDefault="00A7752C" w:rsidP="00257A1F">
          <w:pPr>
            <w:pStyle w:val="Header"/>
            <w:jc w:val="center"/>
            <w:rPr>
              <w:rFonts w:ascii="Arial" w:hAnsi="Arial" w:cs="Arial"/>
              <w:lang w:eastAsia="en-US"/>
            </w:rPr>
          </w:pPr>
        </w:p>
      </w:tc>
    </w:tr>
  </w:tbl>
  <w:p w14:paraId="30FD00E5" w14:textId="77777777" w:rsidR="00A7752C" w:rsidRPr="00CF3187" w:rsidRDefault="00A7752C" w:rsidP="00615088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265CD"/>
    <w:multiLevelType w:val="hybridMultilevel"/>
    <w:tmpl w:val="70329F8C"/>
    <w:lvl w:ilvl="0" w:tplc="FFFFFFFF">
      <w:start w:val="1"/>
      <w:numFmt w:val="lowerLetter"/>
      <w:lvlText w:val="%1."/>
      <w:lvlJc w:val="left"/>
      <w:pPr>
        <w:ind w:left="1710" w:hanging="18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1" w15:restartNumberingAfterBreak="0">
    <w:nsid w:val="08991016"/>
    <w:multiLevelType w:val="multilevel"/>
    <w:tmpl w:val="8BD86EC4"/>
    <w:lvl w:ilvl="0">
      <w:start w:val="1"/>
      <w:numFmt w:val="decimal"/>
      <w:suff w:val="space"/>
      <w:lvlText w:val="3.%1"/>
      <w:lvlJc w:val="left"/>
      <w:pPr>
        <w:ind w:left="1368" w:hanging="648"/>
      </w:pPr>
      <w:rPr>
        <w:rFonts w:ascii="Arial" w:hAnsi="Arial" w:hint="default"/>
        <w:b w:val="0"/>
        <w:sz w:val="22"/>
      </w:rPr>
    </w:lvl>
    <w:lvl w:ilvl="1">
      <w:start w:val="1"/>
      <w:numFmt w:val="lowerLetter"/>
      <w:suff w:val="space"/>
      <w:lvlText w:val="%2."/>
      <w:lvlJc w:val="left"/>
      <w:pPr>
        <w:ind w:left="144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firstLine="0"/>
      </w:pPr>
      <w:rPr>
        <w:rFonts w:hint="default"/>
      </w:rPr>
    </w:lvl>
  </w:abstractNum>
  <w:abstractNum w:abstractNumId="2" w15:restartNumberingAfterBreak="0">
    <w:nsid w:val="125F0B1C"/>
    <w:multiLevelType w:val="hybridMultilevel"/>
    <w:tmpl w:val="5CA6E9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8083A"/>
    <w:multiLevelType w:val="multilevel"/>
    <w:tmpl w:val="30023474"/>
    <w:lvl w:ilvl="0">
      <w:start w:val="1"/>
      <w:numFmt w:val="decimal"/>
      <w:lvlText w:val="6.%1"/>
      <w:lvlJc w:val="right"/>
      <w:pPr>
        <w:tabs>
          <w:tab w:val="num" w:pos="1555"/>
        </w:tabs>
        <w:ind w:left="1512" w:firstLine="0"/>
      </w:pPr>
      <w:rPr>
        <w:rFonts w:ascii="Arial" w:hAnsi="Arial" w:hint="default"/>
        <w:b w:val="0"/>
        <w:sz w:val="22"/>
      </w:rPr>
    </w:lvl>
    <w:lvl w:ilvl="1">
      <w:start w:val="1"/>
      <w:numFmt w:val="lowerLetter"/>
      <w:suff w:val="space"/>
      <w:lvlText w:val="%2."/>
      <w:lvlJc w:val="left"/>
      <w:pPr>
        <w:ind w:left="1656" w:firstLine="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A6E2EB1"/>
    <w:multiLevelType w:val="hybridMultilevel"/>
    <w:tmpl w:val="90020086"/>
    <w:lvl w:ilvl="0" w:tplc="78885A88">
      <w:start w:val="1"/>
      <w:numFmt w:val="lowerLetter"/>
      <w:suff w:val="space"/>
      <w:lvlText w:val="%1."/>
      <w:lvlJc w:val="left"/>
      <w:pPr>
        <w:ind w:left="1512" w:firstLine="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5" w15:restartNumberingAfterBreak="0">
    <w:nsid w:val="1A8B0819"/>
    <w:multiLevelType w:val="hybridMultilevel"/>
    <w:tmpl w:val="D68EAF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820CFC"/>
    <w:multiLevelType w:val="hybridMultilevel"/>
    <w:tmpl w:val="8CFE88CC"/>
    <w:lvl w:ilvl="0" w:tplc="F618BFE0">
      <w:start w:val="1"/>
      <w:numFmt w:val="lowerLetter"/>
      <w:lvlText w:val="%1."/>
      <w:lvlJc w:val="left"/>
      <w:pPr>
        <w:ind w:left="148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85E58"/>
    <w:multiLevelType w:val="hybridMultilevel"/>
    <w:tmpl w:val="53CC0ABE"/>
    <w:lvl w:ilvl="0" w:tplc="5CB02432">
      <w:start w:val="1"/>
      <w:numFmt w:val="bullet"/>
      <w:lvlText w:val=""/>
      <w:lvlJc w:val="left"/>
      <w:pPr>
        <w:ind w:left="600" w:hanging="361"/>
      </w:pPr>
      <w:rPr>
        <w:rFonts w:ascii="Symbol" w:eastAsia="Symbol" w:hAnsi="Symbol" w:hint="default"/>
        <w:sz w:val="24"/>
        <w:szCs w:val="24"/>
      </w:rPr>
    </w:lvl>
    <w:lvl w:ilvl="1" w:tplc="EE582550">
      <w:start w:val="1"/>
      <w:numFmt w:val="bullet"/>
      <w:lvlText w:val="•"/>
      <w:lvlJc w:val="left"/>
      <w:pPr>
        <w:ind w:left="1635" w:hanging="361"/>
      </w:pPr>
      <w:rPr>
        <w:rFonts w:hint="default"/>
      </w:rPr>
    </w:lvl>
    <w:lvl w:ilvl="2" w:tplc="BE2C1324">
      <w:start w:val="1"/>
      <w:numFmt w:val="bullet"/>
      <w:lvlText w:val="•"/>
      <w:lvlJc w:val="left"/>
      <w:pPr>
        <w:ind w:left="2669" w:hanging="361"/>
      </w:pPr>
      <w:rPr>
        <w:rFonts w:hint="default"/>
      </w:rPr>
    </w:lvl>
    <w:lvl w:ilvl="3" w:tplc="C3D6A54A">
      <w:start w:val="1"/>
      <w:numFmt w:val="bullet"/>
      <w:lvlText w:val="•"/>
      <w:lvlJc w:val="left"/>
      <w:pPr>
        <w:ind w:left="3704" w:hanging="361"/>
      </w:pPr>
      <w:rPr>
        <w:rFonts w:hint="default"/>
      </w:rPr>
    </w:lvl>
    <w:lvl w:ilvl="4" w:tplc="B6B6F006">
      <w:start w:val="1"/>
      <w:numFmt w:val="bullet"/>
      <w:lvlText w:val="•"/>
      <w:lvlJc w:val="left"/>
      <w:pPr>
        <w:ind w:left="4738" w:hanging="361"/>
      </w:pPr>
      <w:rPr>
        <w:rFonts w:hint="default"/>
      </w:rPr>
    </w:lvl>
    <w:lvl w:ilvl="5" w:tplc="DC44BD9C">
      <w:start w:val="1"/>
      <w:numFmt w:val="bullet"/>
      <w:lvlText w:val="•"/>
      <w:lvlJc w:val="left"/>
      <w:pPr>
        <w:ind w:left="5773" w:hanging="361"/>
      </w:pPr>
      <w:rPr>
        <w:rFonts w:hint="default"/>
      </w:rPr>
    </w:lvl>
    <w:lvl w:ilvl="6" w:tplc="8244036A">
      <w:start w:val="1"/>
      <w:numFmt w:val="bullet"/>
      <w:lvlText w:val="•"/>
      <w:lvlJc w:val="left"/>
      <w:pPr>
        <w:ind w:left="6808" w:hanging="361"/>
      </w:pPr>
      <w:rPr>
        <w:rFonts w:hint="default"/>
      </w:rPr>
    </w:lvl>
    <w:lvl w:ilvl="7" w:tplc="3ED4D800">
      <w:start w:val="1"/>
      <w:numFmt w:val="bullet"/>
      <w:lvlText w:val="•"/>
      <w:lvlJc w:val="left"/>
      <w:pPr>
        <w:ind w:left="7842" w:hanging="361"/>
      </w:pPr>
      <w:rPr>
        <w:rFonts w:hint="default"/>
      </w:rPr>
    </w:lvl>
    <w:lvl w:ilvl="8" w:tplc="F4A28FF8">
      <w:start w:val="1"/>
      <w:numFmt w:val="bullet"/>
      <w:lvlText w:val="•"/>
      <w:lvlJc w:val="left"/>
      <w:pPr>
        <w:ind w:left="8877" w:hanging="361"/>
      </w:pPr>
      <w:rPr>
        <w:rFonts w:hint="default"/>
      </w:rPr>
    </w:lvl>
  </w:abstractNum>
  <w:abstractNum w:abstractNumId="8" w15:restartNumberingAfterBreak="0">
    <w:nsid w:val="24493B0B"/>
    <w:multiLevelType w:val="multilevel"/>
    <w:tmpl w:val="96EED5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8" w:hanging="648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00" w:hanging="7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36" w:hanging="93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48B1A35"/>
    <w:multiLevelType w:val="hybridMultilevel"/>
    <w:tmpl w:val="B20883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10BA5"/>
    <w:multiLevelType w:val="hybridMultilevel"/>
    <w:tmpl w:val="82662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653D1B"/>
    <w:multiLevelType w:val="hybridMultilevel"/>
    <w:tmpl w:val="A07C56B8"/>
    <w:lvl w:ilvl="0" w:tplc="5FCA425A">
      <w:start w:val="1"/>
      <w:numFmt w:val="upperLetter"/>
      <w:pStyle w:val="Heading4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0A52AC"/>
    <w:multiLevelType w:val="multilevel"/>
    <w:tmpl w:val="6ED67DCA"/>
    <w:lvl w:ilvl="0">
      <w:start w:val="1"/>
      <w:numFmt w:val="decimal"/>
      <w:lvlText w:val="9.%1"/>
      <w:lvlJc w:val="left"/>
      <w:pPr>
        <w:ind w:left="72" w:firstLine="1152"/>
      </w:pPr>
      <w:rPr>
        <w:rFonts w:hint="default"/>
        <w:b w:val="0"/>
      </w:rPr>
    </w:lvl>
    <w:lvl w:ilvl="1">
      <w:start w:val="1"/>
      <w:numFmt w:val="lowerLetter"/>
      <w:suff w:val="space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9747C58"/>
    <w:multiLevelType w:val="multilevel"/>
    <w:tmpl w:val="C3F2C81E"/>
    <w:lvl w:ilvl="0">
      <w:start w:val="1"/>
      <w:numFmt w:val="decimal"/>
      <w:lvlText w:val="7.%1"/>
      <w:lvlJc w:val="left"/>
      <w:pPr>
        <w:ind w:left="3600" w:hanging="360"/>
      </w:pPr>
      <w:rPr>
        <w:rFonts w:hint="default"/>
        <w:b w:val="0"/>
      </w:rPr>
    </w:lvl>
    <w:lvl w:ilvl="1">
      <w:start w:val="1"/>
      <w:numFmt w:val="lowerLetter"/>
      <w:suff w:val="space"/>
      <w:lvlText w:val="%2."/>
      <w:lvlJc w:val="left"/>
      <w:pPr>
        <w:ind w:left="2448" w:hanging="64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9E02A13"/>
    <w:multiLevelType w:val="multilevel"/>
    <w:tmpl w:val="A8A2C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8" w:hanging="648"/>
      </w:pPr>
      <w:rPr>
        <w:rFonts w:hint="default"/>
        <w:b w:val="0"/>
        <w:strike w:val="0"/>
        <w:color w:val="auto"/>
      </w:rPr>
    </w:lvl>
    <w:lvl w:ilvl="2">
      <w:start w:val="1"/>
      <w:numFmt w:val="bullet"/>
      <w:lvlText w:val=""/>
      <w:lvlJc w:val="left"/>
      <w:pPr>
        <w:ind w:left="1800" w:hanging="792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2736" w:hanging="93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A4859CD"/>
    <w:multiLevelType w:val="hybridMultilevel"/>
    <w:tmpl w:val="ECA06334"/>
    <w:lvl w:ilvl="0" w:tplc="60561CD2">
      <w:start w:val="1"/>
      <w:numFmt w:val="lowerLetter"/>
      <w:lvlText w:val="%1."/>
      <w:lvlJc w:val="left"/>
      <w:pPr>
        <w:ind w:left="360" w:firstLine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5B6D4A"/>
    <w:multiLevelType w:val="multilevel"/>
    <w:tmpl w:val="0FDA978A"/>
    <w:lvl w:ilvl="0">
      <w:start w:val="1"/>
      <w:numFmt w:val="decimal"/>
      <w:lvlText w:val="2.%1"/>
      <w:lvlJc w:val="right"/>
      <w:pPr>
        <w:ind w:left="1512" w:hanging="28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2736"/>
        </w:tabs>
        <w:ind w:left="2016" w:hanging="288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3240"/>
        </w:tabs>
        <w:ind w:left="2520" w:hanging="28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744"/>
        </w:tabs>
        <w:ind w:left="3024" w:hanging="288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248"/>
        </w:tabs>
        <w:ind w:left="3528" w:hanging="288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752"/>
        </w:tabs>
        <w:ind w:left="4032" w:hanging="288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56"/>
        </w:tabs>
        <w:ind w:left="453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040" w:hanging="288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64"/>
        </w:tabs>
        <w:ind w:left="5544" w:hanging="288"/>
      </w:pPr>
      <w:rPr>
        <w:rFonts w:hint="default"/>
      </w:rPr>
    </w:lvl>
  </w:abstractNum>
  <w:abstractNum w:abstractNumId="17" w15:restartNumberingAfterBreak="0">
    <w:nsid w:val="30BD7396"/>
    <w:multiLevelType w:val="multilevel"/>
    <w:tmpl w:val="135C38AC"/>
    <w:lvl w:ilvl="0">
      <w:start w:val="1"/>
      <w:numFmt w:val="decimal"/>
      <w:lvlText w:val="11.S1.%1 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2291737"/>
    <w:multiLevelType w:val="multilevel"/>
    <w:tmpl w:val="4F4EDF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8" w:hanging="648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2232" w:hanging="7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36" w:hanging="93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49453C5"/>
    <w:multiLevelType w:val="multilevel"/>
    <w:tmpl w:val="5B4CF8B6"/>
    <w:lvl w:ilvl="0">
      <w:start w:val="1"/>
      <w:numFmt w:val="decimal"/>
      <w:suff w:val="space"/>
      <w:lvlText w:val="4.%1"/>
      <w:lvlJc w:val="right"/>
      <w:pPr>
        <w:ind w:left="720" w:firstLine="432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2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10.S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20" w15:restartNumberingAfterBreak="0">
    <w:nsid w:val="379811A9"/>
    <w:multiLevelType w:val="hybridMultilevel"/>
    <w:tmpl w:val="161EC2FC"/>
    <w:lvl w:ilvl="0" w:tplc="D128AA0C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  <w:sz w:val="20"/>
        <w:szCs w:val="20"/>
      </w:rPr>
    </w:lvl>
    <w:lvl w:ilvl="1" w:tplc="F618BFE0">
      <w:start w:val="1"/>
      <w:numFmt w:val="lowerLetter"/>
      <w:lvlText w:val="%2."/>
      <w:lvlJc w:val="left"/>
      <w:pPr>
        <w:ind w:left="1480" w:hanging="360"/>
      </w:pPr>
      <w:rPr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 w15:restartNumberingAfterBreak="0">
    <w:nsid w:val="3970387E"/>
    <w:multiLevelType w:val="hybridMultilevel"/>
    <w:tmpl w:val="1676F052"/>
    <w:lvl w:ilvl="0" w:tplc="78BC2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86FA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04F4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6432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20BA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2C23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1AE2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5E2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C292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823969"/>
    <w:multiLevelType w:val="multilevel"/>
    <w:tmpl w:val="1304D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2D51F6"/>
    <w:multiLevelType w:val="hybridMultilevel"/>
    <w:tmpl w:val="13AE385E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4" w15:restartNumberingAfterBreak="0">
    <w:nsid w:val="428A6DA3"/>
    <w:multiLevelType w:val="hybridMultilevel"/>
    <w:tmpl w:val="B43A89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A11608"/>
    <w:multiLevelType w:val="hybridMultilevel"/>
    <w:tmpl w:val="BDC48588"/>
    <w:lvl w:ilvl="0" w:tplc="26E689D8">
      <w:start w:val="1"/>
      <w:numFmt w:val="bullet"/>
      <w:lvlText w:val=""/>
      <w:lvlJc w:val="left"/>
      <w:pPr>
        <w:ind w:left="600" w:hanging="361"/>
      </w:pPr>
      <w:rPr>
        <w:rFonts w:ascii="Symbol" w:eastAsia="Symbol" w:hAnsi="Symbol" w:hint="default"/>
        <w:w w:val="99"/>
        <w:sz w:val="20"/>
        <w:szCs w:val="20"/>
      </w:rPr>
    </w:lvl>
    <w:lvl w:ilvl="1" w:tplc="CC429600">
      <w:start w:val="1"/>
      <w:numFmt w:val="bullet"/>
      <w:lvlText w:val="•"/>
      <w:lvlJc w:val="left"/>
      <w:pPr>
        <w:ind w:left="1635" w:hanging="361"/>
      </w:pPr>
      <w:rPr>
        <w:rFonts w:hint="default"/>
      </w:rPr>
    </w:lvl>
    <w:lvl w:ilvl="2" w:tplc="E1A62EE8">
      <w:start w:val="1"/>
      <w:numFmt w:val="bullet"/>
      <w:lvlText w:val="•"/>
      <w:lvlJc w:val="left"/>
      <w:pPr>
        <w:ind w:left="2669" w:hanging="361"/>
      </w:pPr>
      <w:rPr>
        <w:rFonts w:hint="default"/>
      </w:rPr>
    </w:lvl>
    <w:lvl w:ilvl="3" w:tplc="D6E0D35E">
      <w:start w:val="1"/>
      <w:numFmt w:val="bullet"/>
      <w:lvlText w:val="•"/>
      <w:lvlJc w:val="left"/>
      <w:pPr>
        <w:ind w:left="3704" w:hanging="361"/>
      </w:pPr>
      <w:rPr>
        <w:rFonts w:hint="default"/>
      </w:rPr>
    </w:lvl>
    <w:lvl w:ilvl="4" w:tplc="36E428A0">
      <w:start w:val="1"/>
      <w:numFmt w:val="bullet"/>
      <w:lvlText w:val="•"/>
      <w:lvlJc w:val="left"/>
      <w:pPr>
        <w:ind w:left="4738" w:hanging="361"/>
      </w:pPr>
      <w:rPr>
        <w:rFonts w:hint="default"/>
      </w:rPr>
    </w:lvl>
    <w:lvl w:ilvl="5" w:tplc="DF2648E6">
      <w:start w:val="1"/>
      <w:numFmt w:val="bullet"/>
      <w:lvlText w:val="•"/>
      <w:lvlJc w:val="left"/>
      <w:pPr>
        <w:ind w:left="5773" w:hanging="361"/>
      </w:pPr>
      <w:rPr>
        <w:rFonts w:hint="default"/>
      </w:rPr>
    </w:lvl>
    <w:lvl w:ilvl="6" w:tplc="1614608C">
      <w:start w:val="1"/>
      <w:numFmt w:val="bullet"/>
      <w:lvlText w:val="•"/>
      <w:lvlJc w:val="left"/>
      <w:pPr>
        <w:ind w:left="6808" w:hanging="361"/>
      </w:pPr>
      <w:rPr>
        <w:rFonts w:hint="default"/>
      </w:rPr>
    </w:lvl>
    <w:lvl w:ilvl="7" w:tplc="60AC2A5C">
      <w:start w:val="1"/>
      <w:numFmt w:val="bullet"/>
      <w:lvlText w:val="•"/>
      <w:lvlJc w:val="left"/>
      <w:pPr>
        <w:ind w:left="7842" w:hanging="361"/>
      </w:pPr>
      <w:rPr>
        <w:rFonts w:hint="default"/>
      </w:rPr>
    </w:lvl>
    <w:lvl w:ilvl="8" w:tplc="573C2C30">
      <w:start w:val="1"/>
      <w:numFmt w:val="bullet"/>
      <w:lvlText w:val="•"/>
      <w:lvlJc w:val="left"/>
      <w:pPr>
        <w:ind w:left="8877" w:hanging="361"/>
      </w:pPr>
      <w:rPr>
        <w:rFonts w:hint="default"/>
      </w:rPr>
    </w:lvl>
  </w:abstractNum>
  <w:abstractNum w:abstractNumId="26" w15:restartNumberingAfterBreak="0">
    <w:nsid w:val="455A4955"/>
    <w:multiLevelType w:val="hybridMultilevel"/>
    <w:tmpl w:val="07B4E930"/>
    <w:lvl w:ilvl="0" w:tplc="040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7" w15:restartNumberingAfterBreak="0">
    <w:nsid w:val="4F27616A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50FD5263"/>
    <w:multiLevelType w:val="hybridMultilevel"/>
    <w:tmpl w:val="D298AB64"/>
    <w:lvl w:ilvl="0" w:tplc="04090001">
      <w:start w:val="1"/>
      <w:numFmt w:val="bullet"/>
      <w:lvlText w:val=""/>
      <w:lvlJc w:val="left"/>
      <w:pPr>
        <w:ind w:left="9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29" w15:restartNumberingAfterBreak="0">
    <w:nsid w:val="51CF310F"/>
    <w:multiLevelType w:val="multilevel"/>
    <w:tmpl w:val="496E987A"/>
    <w:lvl w:ilvl="0">
      <w:start w:val="1"/>
      <w:numFmt w:val="decimal"/>
      <w:lvlText w:val="5.%1"/>
      <w:lvlJc w:val="right"/>
      <w:pPr>
        <w:ind w:left="1224" w:hanging="72"/>
      </w:pPr>
      <w:rPr>
        <w:rFonts w:ascii="Arial" w:hAnsi="Arial" w:hint="default"/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565C4A18"/>
    <w:multiLevelType w:val="hybridMultilevel"/>
    <w:tmpl w:val="535E93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442C98"/>
    <w:multiLevelType w:val="hybridMultilevel"/>
    <w:tmpl w:val="12F6AC5E"/>
    <w:lvl w:ilvl="0" w:tplc="2AD6D64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D930DFD"/>
    <w:multiLevelType w:val="hybridMultilevel"/>
    <w:tmpl w:val="CADE5E30"/>
    <w:lvl w:ilvl="0" w:tplc="04090005">
      <w:start w:val="1"/>
      <w:numFmt w:val="bullet"/>
      <w:lvlText w:val=""/>
      <w:lvlJc w:val="left"/>
      <w:pPr>
        <w:ind w:left="12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33" w15:restartNumberingAfterBreak="0">
    <w:nsid w:val="64380007"/>
    <w:multiLevelType w:val="multilevel"/>
    <w:tmpl w:val="9A5C49AE"/>
    <w:lvl w:ilvl="0">
      <w:start w:val="1"/>
      <w:numFmt w:val="lowerLetter"/>
      <w:suff w:val="space"/>
      <w:lvlText w:val="%1."/>
      <w:lvlJc w:val="left"/>
      <w:pPr>
        <w:ind w:left="1512" w:firstLine="0"/>
      </w:pPr>
      <w:rPr>
        <w:rFonts w:hint="default"/>
      </w:rPr>
    </w:lvl>
    <w:lvl w:ilvl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34" w15:restartNumberingAfterBreak="0">
    <w:nsid w:val="69843E0E"/>
    <w:multiLevelType w:val="hybridMultilevel"/>
    <w:tmpl w:val="819E0D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946EEB"/>
    <w:multiLevelType w:val="hybridMultilevel"/>
    <w:tmpl w:val="4C8E5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B6368E"/>
    <w:multiLevelType w:val="hybridMultilevel"/>
    <w:tmpl w:val="6730346E"/>
    <w:lvl w:ilvl="0" w:tplc="AD369976">
      <w:start w:val="1"/>
      <w:numFmt w:val="bullet"/>
      <w:lvlText w:val=""/>
      <w:lvlJc w:val="left"/>
      <w:pPr>
        <w:ind w:left="240" w:hanging="361"/>
      </w:pPr>
      <w:rPr>
        <w:rFonts w:ascii="Symbol" w:eastAsia="Symbol" w:hAnsi="Symbol" w:hint="default"/>
        <w:w w:val="99"/>
        <w:sz w:val="20"/>
        <w:szCs w:val="20"/>
      </w:rPr>
    </w:lvl>
    <w:lvl w:ilvl="1" w:tplc="D2C21C74">
      <w:start w:val="1"/>
      <w:numFmt w:val="bullet"/>
      <w:lvlText w:val="•"/>
      <w:lvlJc w:val="left"/>
      <w:pPr>
        <w:ind w:left="1310" w:hanging="361"/>
      </w:pPr>
      <w:rPr>
        <w:rFonts w:hint="default"/>
      </w:rPr>
    </w:lvl>
    <w:lvl w:ilvl="2" w:tplc="F04EA6C0">
      <w:start w:val="1"/>
      <w:numFmt w:val="bullet"/>
      <w:lvlText w:val="•"/>
      <w:lvlJc w:val="left"/>
      <w:pPr>
        <w:ind w:left="2381" w:hanging="361"/>
      </w:pPr>
      <w:rPr>
        <w:rFonts w:hint="default"/>
      </w:rPr>
    </w:lvl>
    <w:lvl w:ilvl="3" w:tplc="BD24823A">
      <w:start w:val="1"/>
      <w:numFmt w:val="bullet"/>
      <w:lvlText w:val="•"/>
      <w:lvlJc w:val="left"/>
      <w:pPr>
        <w:ind w:left="3451" w:hanging="361"/>
      </w:pPr>
      <w:rPr>
        <w:rFonts w:hint="default"/>
      </w:rPr>
    </w:lvl>
    <w:lvl w:ilvl="4" w:tplc="7D8CD7B6">
      <w:start w:val="1"/>
      <w:numFmt w:val="bullet"/>
      <w:lvlText w:val="•"/>
      <w:lvlJc w:val="left"/>
      <w:pPr>
        <w:ind w:left="4522" w:hanging="361"/>
      </w:pPr>
      <w:rPr>
        <w:rFonts w:hint="default"/>
      </w:rPr>
    </w:lvl>
    <w:lvl w:ilvl="5" w:tplc="FB5492A6">
      <w:start w:val="1"/>
      <w:numFmt w:val="bullet"/>
      <w:lvlText w:val="•"/>
      <w:lvlJc w:val="left"/>
      <w:pPr>
        <w:ind w:left="5593" w:hanging="361"/>
      </w:pPr>
      <w:rPr>
        <w:rFonts w:hint="default"/>
      </w:rPr>
    </w:lvl>
    <w:lvl w:ilvl="6" w:tplc="8506B2F4">
      <w:start w:val="1"/>
      <w:numFmt w:val="bullet"/>
      <w:lvlText w:val="•"/>
      <w:lvlJc w:val="left"/>
      <w:pPr>
        <w:ind w:left="6663" w:hanging="361"/>
      </w:pPr>
      <w:rPr>
        <w:rFonts w:hint="default"/>
      </w:rPr>
    </w:lvl>
    <w:lvl w:ilvl="7" w:tplc="B9C2D742">
      <w:start w:val="1"/>
      <w:numFmt w:val="bullet"/>
      <w:lvlText w:val="•"/>
      <w:lvlJc w:val="left"/>
      <w:pPr>
        <w:ind w:left="7734" w:hanging="361"/>
      </w:pPr>
      <w:rPr>
        <w:rFonts w:hint="default"/>
      </w:rPr>
    </w:lvl>
    <w:lvl w:ilvl="8" w:tplc="909C4504">
      <w:start w:val="1"/>
      <w:numFmt w:val="bullet"/>
      <w:lvlText w:val="•"/>
      <w:lvlJc w:val="left"/>
      <w:pPr>
        <w:ind w:left="8805" w:hanging="361"/>
      </w:pPr>
      <w:rPr>
        <w:rFonts w:hint="default"/>
      </w:rPr>
    </w:lvl>
  </w:abstractNum>
  <w:abstractNum w:abstractNumId="37" w15:restartNumberingAfterBreak="0">
    <w:nsid w:val="731D7DBF"/>
    <w:multiLevelType w:val="multilevel"/>
    <w:tmpl w:val="7AE88DE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8"/>
        </w:tabs>
        <w:ind w:left="1008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49C556E"/>
    <w:multiLevelType w:val="multilevel"/>
    <w:tmpl w:val="6DEEA768"/>
    <w:lvl w:ilvl="0">
      <w:start w:val="1"/>
      <w:numFmt w:val="decimal"/>
      <w:lvlText w:val="8.%1"/>
      <w:lvlJc w:val="left"/>
      <w:pPr>
        <w:ind w:left="1512" w:firstLine="0"/>
      </w:pPr>
      <w:rPr>
        <w:rFonts w:hint="default"/>
        <w:b w:val="0"/>
      </w:rPr>
    </w:lvl>
    <w:lvl w:ilvl="1">
      <w:start w:val="1"/>
      <w:numFmt w:val="lowerLetter"/>
      <w:suff w:val="space"/>
      <w:lvlText w:val="%2."/>
      <w:lvlJc w:val="left"/>
      <w:pPr>
        <w:ind w:left="2448" w:hanging="64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5FC11D6"/>
    <w:multiLevelType w:val="multilevel"/>
    <w:tmpl w:val="D102D390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1170" w:hanging="450"/>
      </w:pPr>
      <w:rPr>
        <w:rFonts w:hint="default"/>
        <w:color w:val="auto"/>
      </w:rPr>
    </w:lvl>
    <w:lvl w:ilvl="2">
      <w:start w:val="5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color w:val="auto"/>
      </w:rPr>
    </w:lvl>
  </w:abstractNum>
  <w:abstractNum w:abstractNumId="40" w15:restartNumberingAfterBreak="0">
    <w:nsid w:val="78547A16"/>
    <w:multiLevelType w:val="multilevel"/>
    <w:tmpl w:val="CDEA3D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584" w:hanging="504"/>
      </w:pPr>
      <w:rPr>
        <w:rFonts w:ascii="Arial" w:hAnsi="Arial" w:hint="default"/>
        <w:b w:val="0"/>
        <w:sz w:val="22"/>
      </w:rPr>
    </w:lvl>
    <w:lvl w:ilvl="2">
      <w:start w:val="1"/>
      <w:numFmt w:val="lowerLetter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887318F"/>
    <w:multiLevelType w:val="hybridMultilevel"/>
    <w:tmpl w:val="EAB6F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796FDE"/>
    <w:multiLevelType w:val="multilevel"/>
    <w:tmpl w:val="BF72E8DE"/>
    <w:styleLink w:val="11111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284118526">
    <w:abstractNumId w:val="11"/>
  </w:num>
  <w:num w:numId="2" w16cid:durableId="1714185703">
    <w:abstractNumId w:val="42"/>
  </w:num>
  <w:num w:numId="3" w16cid:durableId="1459180418">
    <w:abstractNumId w:val="27"/>
  </w:num>
  <w:num w:numId="4" w16cid:durableId="2005089159">
    <w:abstractNumId w:val="37"/>
  </w:num>
  <w:num w:numId="5" w16cid:durableId="1997418155">
    <w:abstractNumId w:val="38"/>
  </w:num>
  <w:num w:numId="6" w16cid:durableId="1703438003">
    <w:abstractNumId w:val="29"/>
  </w:num>
  <w:num w:numId="7" w16cid:durableId="1240096508">
    <w:abstractNumId w:val="13"/>
  </w:num>
  <w:num w:numId="8" w16cid:durableId="1383401416">
    <w:abstractNumId w:val="12"/>
  </w:num>
  <w:num w:numId="9" w16cid:durableId="402920870">
    <w:abstractNumId w:val="33"/>
  </w:num>
  <w:num w:numId="10" w16cid:durableId="652871104">
    <w:abstractNumId w:val="3"/>
  </w:num>
  <w:num w:numId="11" w16cid:durableId="1533299588">
    <w:abstractNumId w:val="1"/>
  </w:num>
  <w:num w:numId="12" w16cid:durableId="1546407607">
    <w:abstractNumId w:val="4"/>
  </w:num>
  <w:num w:numId="13" w16cid:durableId="1701783256">
    <w:abstractNumId w:val="0"/>
  </w:num>
  <w:num w:numId="14" w16cid:durableId="1606499890">
    <w:abstractNumId w:val="19"/>
  </w:num>
  <w:num w:numId="15" w16cid:durableId="1824814135">
    <w:abstractNumId w:val="3"/>
    <w:lvlOverride w:ilvl="0">
      <w:lvl w:ilvl="0">
        <w:start w:val="1"/>
        <w:numFmt w:val="decimal"/>
        <w:lvlText w:val="6.%1"/>
        <w:lvlJc w:val="right"/>
        <w:pPr>
          <w:tabs>
            <w:tab w:val="num" w:pos="1555"/>
          </w:tabs>
          <w:ind w:left="1512" w:firstLine="0"/>
        </w:pPr>
        <w:rPr>
          <w:rFonts w:ascii="Arial" w:hAnsi="Arial" w:hint="default"/>
          <w:b w:val="0"/>
          <w:sz w:val="22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6" w16cid:durableId="215243728">
    <w:abstractNumId w:val="12"/>
    <w:lvlOverride w:ilvl="0">
      <w:lvl w:ilvl="0">
        <w:start w:val="1"/>
        <w:numFmt w:val="decimal"/>
        <w:lvlText w:val="9.%1"/>
        <w:lvlJc w:val="left"/>
        <w:pPr>
          <w:ind w:left="72" w:firstLine="1152"/>
        </w:pPr>
        <w:rPr>
          <w:rFonts w:hint="default"/>
          <w:b w:val="0"/>
        </w:rPr>
      </w:lvl>
    </w:lvlOverride>
    <w:lvlOverride w:ilvl="1">
      <w:lvl w:ilvl="1">
        <w:start w:val="1"/>
        <w:numFmt w:val="lowerLetter"/>
        <w:suff w:val="space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7" w16cid:durableId="1566916928">
    <w:abstractNumId w:val="16"/>
  </w:num>
  <w:num w:numId="18" w16cid:durableId="2063752505">
    <w:abstractNumId w:val="17"/>
  </w:num>
  <w:num w:numId="19" w16cid:durableId="716393019">
    <w:abstractNumId w:val="21"/>
  </w:num>
  <w:num w:numId="20" w16cid:durableId="1877043820">
    <w:abstractNumId w:val="22"/>
  </w:num>
  <w:num w:numId="21" w16cid:durableId="1759518781">
    <w:abstractNumId w:val="24"/>
  </w:num>
  <w:num w:numId="22" w16cid:durableId="582422350">
    <w:abstractNumId w:val="20"/>
  </w:num>
  <w:num w:numId="23" w16cid:durableId="1971781872">
    <w:abstractNumId w:val="15"/>
  </w:num>
  <w:num w:numId="24" w16cid:durableId="1467551447">
    <w:abstractNumId w:val="6"/>
  </w:num>
  <w:num w:numId="25" w16cid:durableId="670066255">
    <w:abstractNumId w:val="34"/>
  </w:num>
  <w:num w:numId="26" w16cid:durableId="1354040093">
    <w:abstractNumId w:val="10"/>
  </w:num>
  <w:num w:numId="27" w16cid:durableId="934483462">
    <w:abstractNumId w:val="2"/>
  </w:num>
  <w:num w:numId="28" w16cid:durableId="22025339">
    <w:abstractNumId w:val="40"/>
  </w:num>
  <w:num w:numId="29" w16cid:durableId="1870797966">
    <w:abstractNumId w:val="18"/>
  </w:num>
  <w:num w:numId="30" w16cid:durableId="1914385823">
    <w:abstractNumId w:val="35"/>
  </w:num>
  <w:num w:numId="31" w16cid:durableId="1424187150">
    <w:abstractNumId w:val="8"/>
  </w:num>
  <w:num w:numId="32" w16cid:durableId="1751846376">
    <w:abstractNumId w:val="23"/>
  </w:num>
  <w:num w:numId="33" w16cid:durableId="791242277">
    <w:abstractNumId w:val="41"/>
  </w:num>
  <w:num w:numId="34" w16cid:durableId="264466655">
    <w:abstractNumId w:val="36"/>
  </w:num>
  <w:num w:numId="35" w16cid:durableId="1444686935">
    <w:abstractNumId w:val="7"/>
  </w:num>
  <w:num w:numId="36" w16cid:durableId="989557648">
    <w:abstractNumId w:val="25"/>
  </w:num>
  <w:num w:numId="37" w16cid:durableId="59910697">
    <w:abstractNumId w:val="26"/>
  </w:num>
  <w:num w:numId="38" w16cid:durableId="795410972">
    <w:abstractNumId w:val="5"/>
  </w:num>
  <w:num w:numId="39" w16cid:durableId="128321957">
    <w:abstractNumId w:val="32"/>
  </w:num>
  <w:num w:numId="40" w16cid:durableId="1176578346">
    <w:abstractNumId w:val="28"/>
  </w:num>
  <w:num w:numId="41" w16cid:durableId="788739125">
    <w:abstractNumId w:val="9"/>
  </w:num>
  <w:num w:numId="42" w16cid:durableId="1502501138">
    <w:abstractNumId w:val="31"/>
  </w:num>
  <w:num w:numId="43" w16cid:durableId="740254547">
    <w:abstractNumId w:val="14"/>
  </w:num>
  <w:num w:numId="44" w16cid:durableId="503321810">
    <w:abstractNumId w:val="39"/>
  </w:num>
  <w:num w:numId="45" w16cid:durableId="1132018925">
    <w:abstractNumId w:val="3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embedSystemFonts/>
  <w:activeWritingStyle w:appName="MSWord" w:lang="en-US" w:vendorID="64" w:dllVersion="6" w:nlCheck="1" w:checkStyle="0"/>
  <w:activeWritingStyle w:appName="MSWord" w:lang="en-AU" w:vendorID="64" w:dllVersion="6" w:nlCheck="1" w:checkStyle="1"/>
  <w:activeWritingStyle w:appName="MSWord" w:lang="fr-FR" w:vendorID="64" w:dllVersion="6" w:nlCheck="1" w:checkStyle="1"/>
  <w:activeWritingStyle w:appName="MSWord" w:lang="es-ES" w:vendorID="64" w:dllVersion="6" w:nlCheck="1" w:checkStyle="1"/>
  <w:activeWritingStyle w:appName="MSWord" w:lang="en-US" w:vendorID="64" w:dllVersion="0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56E"/>
    <w:rsid w:val="00000C0A"/>
    <w:rsid w:val="0000148F"/>
    <w:rsid w:val="000014CC"/>
    <w:rsid w:val="00001715"/>
    <w:rsid w:val="0000191E"/>
    <w:rsid w:val="00003060"/>
    <w:rsid w:val="00004826"/>
    <w:rsid w:val="000119EF"/>
    <w:rsid w:val="00013244"/>
    <w:rsid w:val="000155B7"/>
    <w:rsid w:val="0001601B"/>
    <w:rsid w:val="000179D1"/>
    <w:rsid w:val="000206A0"/>
    <w:rsid w:val="00020D74"/>
    <w:rsid w:val="0002259D"/>
    <w:rsid w:val="00023926"/>
    <w:rsid w:val="00024AED"/>
    <w:rsid w:val="00025777"/>
    <w:rsid w:val="000319C0"/>
    <w:rsid w:val="00032128"/>
    <w:rsid w:val="00033A80"/>
    <w:rsid w:val="00041C1A"/>
    <w:rsid w:val="00042B38"/>
    <w:rsid w:val="000440E9"/>
    <w:rsid w:val="0004503A"/>
    <w:rsid w:val="00046841"/>
    <w:rsid w:val="00046FF0"/>
    <w:rsid w:val="0005073D"/>
    <w:rsid w:val="000521C4"/>
    <w:rsid w:val="0005313E"/>
    <w:rsid w:val="000541B6"/>
    <w:rsid w:val="00054B02"/>
    <w:rsid w:val="00055B7C"/>
    <w:rsid w:val="0005672F"/>
    <w:rsid w:val="00056A9E"/>
    <w:rsid w:val="00061B8B"/>
    <w:rsid w:val="00065AEF"/>
    <w:rsid w:val="000678E4"/>
    <w:rsid w:val="00085B09"/>
    <w:rsid w:val="00086540"/>
    <w:rsid w:val="00090DEE"/>
    <w:rsid w:val="000939B0"/>
    <w:rsid w:val="00094CE4"/>
    <w:rsid w:val="00095628"/>
    <w:rsid w:val="000A15FE"/>
    <w:rsid w:val="000A38F3"/>
    <w:rsid w:val="000A5F7F"/>
    <w:rsid w:val="000A73BA"/>
    <w:rsid w:val="000B1074"/>
    <w:rsid w:val="000B425B"/>
    <w:rsid w:val="000B5B92"/>
    <w:rsid w:val="000B6FC6"/>
    <w:rsid w:val="000C45E1"/>
    <w:rsid w:val="000C6395"/>
    <w:rsid w:val="000C64A7"/>
    <w:rsid w:val="000C71B7"/>
    <w:rsid w:val="000C7A03"/>
    <w:rsid w:val="000C7FD5"/>
    <w:rsid w:val="000D0F10"/>
    <w:rsid w:val="000D0FD1"/>
    <w:rsid w:val="000D15CA"/>
    <w:rsid w:val="000D266A"/>
    <w:rsid w:val="000D3EBF"/>
    <w:rsid w:val="000D4CF5"/>
    <w:rsid w:val="000D4FBF"/>
    <w:rsid w:val="000D7BDD"/>
    <w:rsid w:val="000E0231"/>
    <w:rsid w:val="000E034A"/>
    <w:rsid w:val="000E064C"/>
    <w:rsid w:val="000E22AF"/>
    <w:rsid w:val="000F07D9"/>
    <w:rsid w:val="000F162D"/>
    <w:rsid w:val="000F318B"/>
    <w:rsid w:val="000F7622"/>
    <w:rsid w:val="00105781"/>
    <w:rsid w:val="0010708F"/>
    <w:rsid w:val="00107C24"/>
    <w:rsid w:val="001126ED"/>
    <w:rsid w:val="00114897"/>
    <w:rsid w:val="00116BD4"/>
    <w:rsid w:val="001203F5"/>
    <w:rsid w:val="00122195"/>
    <w:rsid w:val="00123099"/>
    <w:rsid w:val="0012482F"/>
    <w:rsid w:val="00132016"/>
    <w:rsid w:val="00133496"/>
    <w:rsid w:val="00133B48"/>
    <w:rsid w:val="00135CDF"/>
    <w:rsid w:val="001402E2"/>
    <w:rsid w:val="00141BBD"/>
    <w:rsid w:val="001420F8"/>
    <w:rsid w:val="00142288"/>
    <w:rsid w:val="00142B04"/>
    <w:rsid w:val="0014384F"/>
    <w:rsid w:val="00144237"/>
    <w:rsid w:val="00145143"/>
    <w:rsid w:val="00147754"/>
    <w:rsid w:val="00147A56"/>
    <w:rsid w:val="0015228E"/>
    <w:rsid w:val="00154A6D"/>
    <w:rsid w:val="00155151"/>
    <w:rsid w:val="00156480"/>
    <w:rsid w:val="00156D1D"/>
    <w:rsid w:val="001626B8"/>
    <w:rsid w:val="001636C8"/>
    <w:rsid w:val="00164D29"/>
    <w:rsid w:val="00165E54"/>
    <w:rsid w:val="001728DD"/>
    <w:rsid w:val="001779DC"/>
    <w:rsid w:val="00182B52"/>
    <w:rsid w:val="00183325"/>
    <w:rsid w:val="00183828"/>
    <w:rsid w:val="00184219"/>
    <w:rsid w:val="00184C5A"/>
    <w:rsid w:val="001864DD"/>
    <w:rsid w:val="00190181"/>
    <w:rsid w:val="00192277"/>
    <w:rsid w:val="001926DB"/>
    <w:rsid w:val="0019337D"/>
    <w:rsid w:val="00195216"/>
    <w:rsid w:val="00196811"/>
    <w:rsid w:val="00196DC6"/>
    <w:rsid w:val="001A14B1"/>
    <w:rsid w:val="001A1A6C"/>
    <w:rsid w:val="001A2C16"/>
    <w:rsid w:val="001A7B5B"/>
    <w:rsid w:val="001B05EF"/>
    <w:rsid w:val="001B1711"/>
    <w:rsid w:val="001B22AF"/>
    <w:rsid w:val="001B256A"/>
    <w:rsid w:val="001B2768"/>
    <w:rsid w:val="001B332B"/>
    <w:rsid w:val="001B7ED6"/>
    <w:rsid w:val="001C1C44"/>
    <w:rsid w:val="001C7885"/>
    <w:rsid w:val="001D129A"/>
    <w:rsid w:val="001D38AB"/>
    <w:rsid w:val="001D595A"/>
    <w:rsid w:val="001D718F"/>
    <w:rsid w:val="001E0917"/>
    <w:rsid w:val="001E48E9"/>
    <w:rsid w:val="001E554C"/>
    <w:rsid w:val="001F4027"/>
    <w:rsid w:val="001F5FE3"/>
    <w:rsid w:val="001F646B"/>
    <w:rsid w:val="001F7AEF"/>
    <w:rsid w:val="00201955"/>
    <w:rsid w:val="002020DF"/>
    <w:rsid w:val="00203A81"/>
    <w:rsid w:val="00203B09"/>
    <w:rsid w:val="00203FE9"/>
    <w:rsid w:val="002067A3"/>
    <w:rsid w:val="00206A97"/>
    <w:rsid w:val="00212644"/>
    <w:rsid w:val="00217562"/>
    <w:rsid w:val="00223686"/>
    <w:rsid w:val="00223DA5"/>
    <w:rsid w:val="00225127"/>
    <w:rsid w:val="0022669B"/>
    <w:rsid w:val="00230199"/>
    <w:rsid w:val="00230296"/>
    <w:rsid w:val="00230A15"/>
    <w:rsid w:val="0023117E"/>
    <w:rsid w:val="0023133F"/>
    <w:rsid w:val="0023281C"/>
    <w:rsid w:val="0023514E"/>
    <w:rsid w:val="00235150"/>
    <w:rsid w:val="00235E53"/>
    <w:rsid w:val="0024311A"/>
    <w:rsid w:val="00250AF6"/>
    <w:rsid w:val="00253CD2"/>
    <w:rsid w:val="002552ED"/>
    <w:rsid w:val="00257A1F"/>
    <w:rsid w:val="00261009"/>
    <w:rsid w:val="002610CC"/>
    <w:rsid w:val="00261C96"/>
    <w:rsid w:val="002649BD"/>
    <w:rsid w:val="002654BA"/>
    <w:rsid w:val="00266894"/>
    <w:rsid w:val="00267765"/>
    <w:rsid w:val="00267FD6"/>
    <w:rsid w:val="002701EB"/>
    <w:rsid w:val="00271F44"/>
    <w:rsid w:val="00272206"/>
    <w:rsid w:val="00273941"/>
    <w:rsid w:val="00277A5A"/>
    <w:rsid w:val="00277F1C"/>
    <w:rsid w:val="00283620"/>
    <w:rsid w:val="00283E9F"/>
    <w:rsid w:val="00284185"/>
    <w:rsid w:val="002846EC"/>
    <w:rsid w:val="00284B8F"/>
    <w:rsid w:val="00290D11"/>
    <w:rsid w:val="002945B2"/>
    <w:rsid w:val="002961DB"/>
    <w:rsid w:val="002A37E7"/>
    <w:rsid w:val="002A47F6"/>
    <w:rsid w:val="002A52EA"/>
    <w:rsid w:val="002A6E7E"/>
    <w:rsid w:val="002B051F"/>
    <w:rsid w:val="002B063E"/>
    <w:rsid w:val="002B1966"/>
    <w:rsid w:val="002B4856"/>
    <w:rsid w:val="002B487E"/>
    <w:rsid w:val="002B6DC7"/>
    <w:rsid w:val="002B7AA7"/>
    <w:rsid w:val="002C22FB"/>
    <w:rsid w:val="002C296B"/>
    <w:rsid w:val="002C359E"/>
    <w:rsid w:val="002C3DC0"/>
    <w:rsid w:val="002C456C"/>
    <w:rsid w:val="002C76E6"/>
    <w:rsid w:val="002D17A0"/>
    <w:rsid w:val="002D75BD"/>
    <w:rsid w:val="002E0D81"/>
    <w:rsid w:val="002E33DF"/>
    <w:rsid w:val="002E3844"/>
    <w:rsid w:val="002E399D"/>
    <w:rsid w:val="002E3AEE"/>
    <w:rsid w:val="002E50A7"/>
    <w:rsid w:val="002E5BCA"/>
    <w:rsid w:val="002F016A"/>
    <w:rsid w:val="002F2526"/>
    <w:rsid w:val="002F3EEC"/>
    <w:rsid w:val="002F61DD"/>
    <w:rsid w:val="002F7A1E"/>
    <w:rsid w:val="00300DAA"/>
    <w:rsid w:val="00301B35"/>
    <w:rsid w:val="00302907"/>
    <w:rsid w:val="00302931"/>
    <w:rsid w:val="003031CA"/>
    <w:rsid w:val="00303251"/>
    <w:rsid w:val="0031221F"/>
    <w:rsid w:val="003140E3"/>
    <w:rsid w:val="00315AE4"/>
    <w:rsid w:val="00330061"/>
    <w:rsid w:val="003330A9"/>
    <w:rsid w:val="00333BA9"/>
    <w:rsid w:val="00333FDC"/>
    <w:rsid w:val="00335A94"/>
    <w:rsid w:val="003401E9"/>
    <w:rsid w:val="00340A49"/>
    <w:rsid w:val="0034743E"/>
    <w:rsid w:val="003510E7"/>
    <w:rsid w:val="0035127A"/>
    <w:rsid w:val="00352823"/>
    <w:rsid w:val="0035471C"/>
    <w:rsid w:val="00354A52"/>
    <w:rsid w:val="00354D0C"/>
    <w:rsid w:val="003553E7"/>
    <w:rsid w:val="00357141"/>
    <w:rsid w:val="00360625"/>
    <w:rsid w:val="00362DF7"/>
    <w:rsid w:val="00363F46"/>
    <w:rsid w:val="00365350"/>
    <w:rsid w:val="00371379"/>
    <w:rsid w:val="00371EED"/>
    <w:rsid w:val="0037293F"/>
    <w:rsid w:val="003739CD"/>
    <w:rsid w:val="003760F5"/>
    <w:rsid w:val="003778C3"/>
    <w:rsid w:val="0038013B"/>
    <w:rsid w:val="003806A1"/>
    <w:rsid w:val="00380FE9"/>
    <w:rsid w:val="00380FEA"/>
    <w:rsid w:val="00381576"/>
    <w:rsid w:val="00390BDA"/>
    <w:rsid w:val="00392D4D"/>
    <w:rsid w:val="003934D7"/>
    <w:rsid w:val="00394635"/>
    <w:rsid w:val="0039690F"/>
    <w:rsid w:val="0039750C"/>
    <w:rsid w:val="003A064D"/>
    <w:rsid w:val="003A5149"/>
    <w:rsid w:val="003A6F87"/>
    <w:rsid w:val="003A7A59"/>
    <w:rsid w:val="003B177B"/>
    <w:rsid w:val="003B3E1D"/>
    <w:rsid w:val="003C633A"/>
    <w:rsid w:val="003D0689"/>
    <w:rsid w:val="003D333E"/>
    <w:rsid w:val="003D3766"/>
    <w:rsid w:val="003D40DE"/>
    <w:rsid w:val="003D53B1"/>
    <w:rsid w:val="003D774B"/>
    <w:rsid w:val="003E2255"/>
    <w:rsid w:val="003E2F23"/>
    <w:rsid w:val="003E330B"/>
    <w:rsid w:val="003E3959"/>
    <w:rsid w:val="003E4DAF"/>
    <w:rsid w:val="003E66F2"/>
    <w:rsid w:val="003F6655"/>
    <w:rsid w:val="003F6EEC"/>
    <w:rsid w:val="0040109A"/>
    <w:rsid w:val="004033FB"/>
    <w:rsid w:val="00403D71"/>
    <w:rsid w:val="004064C7"/>
    <w:rsid w:val="00406A83"/>
    <w:rsid w:val="004113DB"/>
    <w:rsid w:val="004120E2"/>
    <w:rsid w:val="0041339E"/>
    <w:rsid w:val="0041353D"/>
    <w:rsid w:val="0041682D"/>
    <w:rsid w:val="004175E1"/>
    <w:rsid w:val="004220E7"/>
    <w:rsid w:val="004223C9"/>
    <w:rsid w:val="00423158"/>
    <w:rsid w:val="0042536D"/>
    <w:rsid w:val="004305BB"/>
    <w:rsid w:val="00433145"/>
    <w:rsid w:val="00444085"/>
    <w:rsid w:val="00454557"/>
    <w:rsid w:val="00454832"/>
    <w:rsid w:val="00455BBD"/>
    <w:rsid w:val="004615F9"/>
    <w:rsid w:val="00463F58"/>
    <w:rsid w:val="00466145"/>
    <w:rsid w:val="0047047B"/>
    <w:rsid w:val="00471744"/>
    <w:rsid w:val="004727A8"/>
    <w:rsid w:val="00473C42"/>
    <w:rsid w:val="004765F3"/>
    <w:rsid w:val="004804F5"/>
    <w:rsid w:val="004827F1"/>
    <w:rsid w:val="00483562"/>
    <w:rsid w:val="004856A1"/>
    <w:rsid w:val="00485CBB"/>
    <w:rsid w:val="0048688C"/>
    <w:rsid w:val="004902A9"/>
    <w:rsid w:val="00495B22"/>
    <w:rsid w:val="004A21CF"/>
    <w:rsid w:val="004A6C8C"/>
    <w:rsid w:val="004A744E"/>
    <w:rsid w:val="004B0DFC"/>
    <w:rsid w:val="004B2717"/>
    <w:rsid w:val="004B2E62"/>
    <w:rsid w:val="004C1612"/>
    <w:rsid w:val="004C1CB8"/>
    <w:rsid w:val="004C3CCE"/>
    <w:rsid w:val="004C5238"/>
    <w:rsid w:val="004D1EDB"/>
    <w:rsid w:val="004E0676"/>
    <w:rsid w:val="004E069D"/>
    <w:rsid w:val="004E19CE"/>
    <w:rsid w:val="004E1F3A"/>
    <w:rsid w:val="004E2351"/>
    <w:rsid w:val="004E669D"/>
    <w:rsid w:val="004E78A1"/>
    <w:rsid w:val="004E7C7E"/>
    <w:rsid w:val="004F24AF"/>
    <w:rsid w:val="004F47C3"/>
    <w:rsid w:val="004F510D"/>
    <w:rsid w:val="004F67E3"/>
    <w:rsid w:val="004F7686"/>
    <w:rsid w:val="004F7739"/>
    <w:rsid w:val="005025ED"/>
    <w:rsid w:val="0050268E"/>
    <w:rsid w:val="00503535"/>
    <w:rsid w:val="00504FE4"/>
    <w:rsid w:val="00512AAA"/>
    <w:rsid w:val="00514310"/>
    <w:rsid w:val="005155BC"/>
    <w:rsid w:val="00521FEE"/>
    <w:rsid w:val="00524CD7"/>
    <w:rsid w:val="00526603"/>
    <w:rsid w:val="00526C3D"/>
    <w:rsid w:val="00530FC3"/>
    <w:rsid w:val="00534A2C"/>
    <w:rsid w:val="0053515F"/>
    <w:rsid w:val="00535466"/>
    <w:rsid w:val="00535DF4"/>
    <w:rsid w:val="0053642B"/>
    <w:rsid w:val="0053694B"/>
    <w:rsid w:val="00536B20"/>
    <w:rsid w:val="00536E50"/>
    <w:rsid w:val="00537C5D"/>
    <w:rsid w:val="00541D23"/>
    <w:rsid w:val="005445FD"/>
    <w:rsid w:val="0054662B"/>
    <w:rsid w:val="00547670"/>
    <w:rsid w:val="005530DC"/>
    <w:rsid w:val="00555B50"/>
    <w:rsid w:val="00560B86"/>
    <w:rsid w:val="005657B0"/>
    <w:rsid w:val="00567579"/>
    <w:rsid w:val="005753F3"/>
    <w:rsid w:val="005764BA"/>
    <w:rsid w:val="00576502"/>
    <w:rsid w:val="00577EB0"/>
    <w:rsid w:val="005807E2"/>
    <w:rsid w:val="00580DD6"/>
    <w:rsid w:val="005819E4"/>
    <w:rsid w:val="005839B4"/>
    <w:rsid w:val="005843DE"/>
    <w:rsid w:val="0058483D"/>
    <w:rsid w:val="005862CB"/>
    <w:rsid w:val="005866F4"/>
    <w:rsid w:val="005911E7"/>
    <w:rsid w:val="0059147B"/>
    <w:rsid w:val="005A0458"/>
    <w:rsid w:val="005A5A68"/>
    <w:rsid w:val="005B2EBD"/>
    <w:rsid w:val="005B766E"/>
    <w:rsid w:val="005B7CC2"/>
    <w:rsid w:val="005C39D4"/>
    <w:rsid w:val="005C4C22"/>
    <w:rsid w:val="005C568F"/>
    <w:rsid w:val="005C5723"/>
    <w:rsid w:val="005D1074"/>
    <w:rsid w:val="005D114C"/>
    <w:rsid w:val="005D1ADA"/>
    <w:rsid w:val="005D3698"/>
    <w:rsid w:val="005D4681"/>
    <w:rsid w:val="005D4F68"/>
    <w:rsid w:val="005D550E"/>
    <w:rsid w:val="005D58E1"/>
    <w:rsid w:val="005D5A5B"/>
    <w:rsid w:val="005D5F01"/>
    <w:rsid w:val="005D60C6"/>
    <w:rsid w:val="005E129E"/>
    <w:rsid w:val="005E3AC7"/>
    <w:rsid w:val="005E69BE"/>
    <w:rsid w:val="005F0031"/>
    <w:rsid w:val="005F16B3"/>
    <w:rsid w:val="005F4150"/>
    <w:rsid w:val="005F517B"/>
    <w:rsid w:val="005F5A9A"/>
    <w:rsid w:val="005F5DC9"/>
    <w:rsid w:val="005F649A"/>
    <w:rsid w:val="005F66CE"/>
    <w:rsid w:val="0060193C"/>
    <w:rsid w:val="00601D5C"/>
    <w:rsid w:val="00603527"/>
    <w:rsid w:val="00610F9F"/>
    <w:rsid w:val="00612FB9"/>
    <w:rsid w:val="006139F2"/>
    <w:rsid w:val="00613F93"/>
    <w:rsid w:val="00614092"/>
    <w:rsid w:val="00614C75"/>
    <w:rsid w:val="00615088"/>
    <w:rsid w:val="0061543E"/>
    <w:rsid w:val="00615512"/>
    <w:rsid w:val="00617AFF"/>
    <w:rsid w:val="0062045A"/>
    <w:rsid w:val="006222EA"/>
    <w:rsid w:val="0062402A"/>
    <w:rsid w:val="00624DF2"/>
    <w:rsid w:val="0062576C"/>
    <w:rsid w:val="006276FD"/>
    <w:rsid w:val="00630A7A"/>
    <w:rsid w:val="00632C6D"/>
    <w:rsid w:val="00633B4C"/>
    <w:rsid w:val="00633CBD"/>
    <w:rsid w:val="00634237"/>
    <w:rsid w:val="00635DF4"/>
    <w:rsid w:val="00635EC0"/>
    <w:rsid w:val="006415D9"/>
    <w:rsid w:val="00646E57"/>
    <w:rsid w:val="00646FB5"/>
    <w:rsid w:val="00655040"/>
    <w:rsid w:val="006554D0"/>
    <w:rsid w:val="006610C5"/>
    <w:rsid w:val="00665871"/>
    <w:rsid w:val="00666D8E"/>
    <w:rsid w:val="00666E4A"/>
    <w:rsid w:val="00670083"/>
    <w:rsid w:val="0067183D"/>
    <w:rsid w:val="0067276B"/>
    <w:rsid w:val="0067367B"/>
    <w:rsid w:val="006752B2"/>
    <w:rsid w:val="006759E7"/>
    <w:rsid w:val="006761CC"/>
    <w:rsid w:val="00682C48"/>
    <w:rsid w:val="00685D15"/>
    <w:rsid w:val="0068620B"/>
    <w:rsid w:val="00690481"/>
    <w:rsid w:val="00692541"/>
    <w:rsid w:val="00692663"/>
    <w:rsid w:val="00692D81"/>
    <w:rsid w:val="00696978"/>
    <w:rsid w:val="006A07E2"/>
    <w:rsid w:val="006A0CB7"/>
    <w:rsid w:val="006A2D89"/>
    <w:rsid w:val="006A37BD"/>
    <w:rsid w:val="006A4E2F"/>
    <w:rsid w:val="006A52AD"/>
    <w:rsid w:val="006A67E0"/>
    <w:rsid w:val="006A725D"/>
    <w:rsid w:val="006B17E9"/>
    <w:rsid w:val="006B5640"/>
    <w:rsid w:val="006B60B1"/>
    <w:rsid w:val="006B66F4"/>
    <w:rsid w:val="006C6820"/>
    <w:rsid w:val="006C71A6"/>
    <w:rsid w:val="006D0DB8"/>
    <w:rsid w:val="006D2C11"/>
    <w:rsid w:val="006D4C69"/>
    <w:rsid w:val="006E0B87"/>
    <w:rsid w:val="006E17E0"/>
    <w:rsid w:val="006E378D"/>
    <w:rsid w:val="006E5304"/>
    <w:rsid w:val="006F04A2"/>
    <w:rsid w:val="006F0BF8"/>
    <w:rsid w:val="006F16EC"/>
    <w:rsid w:val="006F1E82"/>
    <w:rsid w:val="006F4307"/>
    <w:rsid w:val="006F57A4"/>
    <w:rsid w:val="006F5A2B"/>
    <w:rsid w:val="006F62A4"/>
    <w:rsid w:val="00700F66"/>
    <w:rsid w:val="0070199D"/>
    <w:rsid w:val="00702ABD"/>
    <w:rsid w:val="00703E98"/>
    <w:rsid w:val="0071046A"/>
    <w:rsid w:val="00710917"/>
    <w:rsid w:val="00710E62"/>
    <w:rsid w:val="00720B08"/>
    <w:rsid w:val="00720FC1"/>
    <w:rsid w:val="00721AC7"/>
    <w:rsid w:val="00723D44"/>
    <w:rsid w:val="00723E9D"/>
    <w:rsid w:val="00724060"/>
    <w:rsid w:val="00725726"/>
    <w:rsid w:val="007271FD"/>
    <w:rsid w:val="00727FF2"/>
    <w:rsid w:val="007300B1"/>
    <w:rsid w:val="0073145E"/>
    <w:rsid w:val="00736EE8"/>
    <w:rsid w:val="0073750D"/>
    <w:rsid w:val="00743A50"/>
    <w:rsid w:val="007457A4"/>
    <w:rsid w:val="00746EA2"/>
    <w:rsid w:val="00750FBE"/>
    <w:rsid w:val="007511CB"/>
    <w:rsid w:val="00754897"/>
    <w:rsid w:val="00754AFB"/>
    <w:rsid w:val="00756B51"/>
    <w:rsid w:val="0075724D"/>
    <w:rsid w:val="00761376"/>
    <w:rsid w:val="0076175D"/>
    <w:rsid w:val="00763925"/>
    <w:rsid w:val="00764692"/>
    <w:rsid w:val="00765FF4"/>
    <w:rsid w:val="00766B01"/>
    <w:rsid w:val="00767627"/>
    <w:rsid w:val="00771CA0"/>
    <w:rsid w:val="00772A56"/>
    <w:rsid w:val="007741A1"/>
    <w:rsid w:val="00774573"/>
    <w:rsid w:val="00776D20"/>
    <w:rsid w:val="007808D4"/>
    <w:rsid w:val="00780BC8"/>
    <w:rsid w:val="007810E6"/>
    <w:rsid w:val="00785679"/>
    <w:rsid w:val="007872F0"/>
    <w:rsid w:val="00790C76"/>
    <w:rsid w:val="00791368"/>
    <w:rsid w:val="00792F84"/>
    <w:rsid w:val="0079553B"/>
    <w:rsid w:val="0079576F"/>
    <w:rsid w:val="00795774"/>
    <w:rsid w:val="007A2C02"/>
    <w:rsid w:val="007A312C"/>
    <w:rsid w:val="007A63A8"/>
    <w:rsid w:val="007A75B3"/>
    <w:rsid w:val="007B0681"/>
    <w:rsid w:val="007B06A5"/>
    <w:rsid w:val="007B16EF"/>
    <w:rsid w:val="007B17BD"/>
    <w:rsid w:val="007B1FFD"/>
    <w:rsid w:val="007B2ED8"/>
    <w:rsid w:val="007B648A"/>
    <w:rsid w:val="007B6BC5"/>
    <w:rsid w:val="007D1C21"/>
    <w:rsid w:val="007D5B59"/>
    <w:rsid w:val="007D5B8F"/>
    <w:rsid w:val="007D6CA2"/>
    <w:rsid w:val="007E0EE4"/>
    <w:rsid w:val="007E50F2"/>
    <w:rsid w:val="007E66C0"/>
    <w:rsid w:val="007E6706"/>
    <w:rsid w:val="007F03F1"/>
    <w:rsid w:val="007F1207"/>
    <w:rsid w:val="007F22BA"/>
    <w:rsid w:val="007F24EB"/>
    <w:rsid w:val="00800399"/>
    <w:rsid w:val="0080230C"/>
    <w:rsid w:val="008030B6"/>
    <w:rsid w:val="008115A8"/>
    <w:rsid w:val="008172EF"/>
    <w:rsid w:val="00817D20"/>
    <w:rsid w:val="00823D16"/>
    <w:rsid w:val="00825D67"/>
    <w:rsid w:val="00831BAE"/>
    <w:rsid w:val="00832B82"/>
    <w:rsid w:val="008417DD"/>
    <w:rsid w:val="0084254F"/>
    <w:rsid w:val="0084511A"/>
    <w:rsid w:val="008462BC"/>
    <w:rsid w:val="0085311F"/>
    <w:rsid w:val="008539AC"/>
    <w:rsid w:val="008557FC"/>
    <w:rsid w:val="0086073D"/>
    <w:rsid w:val="00861A9C"/>
    <w:rsid w:val="00870C59"/>
    <w:rsid w:val="0087386C"/>
    <w:rsid w:val="008801D7"/>
    <w:rsid w:val="00880594"/>
    <w:rsid w:val="00884658"/>
    <w:rsid w:val="00887C8A"/>
    <w:rsid w:val="00887FC6"/>
    <w:rsid w:val="008938D3"/>
    <w:rsid w:val="008953C4"/>
    <w:rsid w:val="00895777"/>
    <w:rsid w:val="00897021"/>
    <w:rsid w:val="0089765F"/>
    <w:rsid w:val="00897985"/>
    <w:rsid w:val="008A04F2"/>
    <w:rsid w:val="008A1FD4"/>
    <w:rsid w:val="008A5234"/>
    <w:rsid w:val="008A5A29"/>
    <w:rsid w:val="008B4123"/>
    <w:rsid w:val="008B4425"/>
    <w:rsid w:val="008B50FB"/>
    <w:rsid w:val="008B6090"/>
    <w:rsid w:val="008B65B0"/>
    <w:rsid w:val="008C0F44"/>
    <w:rsid w:val="008C3788"/>
    <w:rsid w:val="008C53B3"/>
    <w:rsid w:val="008C6929"/>
    <w:rsid w:val="008D1846"/>
    <w:rsid w:val="008D1942"/>
    <w:rsid w:val="008D4380"/>
    <w:rsid w:val="008D487F"/>
    <w:rsid w:val="008D5CD6"/>
    <w:rsid w:val="008D7ECC"/>
    <w:rsid w:val="008E0CB1"/>
    <w:rsid w:val="008E0F63"/>
    <w:rsid w:val="008E16E6"/>
    <w:rsid w:val="008E19C6"/>
    <w:rsid w:val="008E3AF7"/>
    <w:rsid w:val="008E6724"/>
    <w:rsid w:val="008E7505"/>
    <w:rsid w:val="008E75D3"/>
    <w:rsid w:val="008F0146"/>
    <w:rsid w:val="008F051D"/>
    <w:rsid w:val="008F219A"/>
    <w:rsid w:val="008F3E4D"/>
    <w:rsid w:val="008F5890"/>
    <w:rsid w:val="008F7250"/>
    <w:rsid w:val="00900042"/>
    <w:rsid w:val="00900286"/>
    <w:rsid w:val="009022E7"/>
    <w:rsid w:val="0090324F"/>
    <w:rsid w:val="009049D1"/>
    <w:rsid w:val="00904B2F"/>
    <w:rsid w:val="00912988"/>
    <w:rsid w:val="009155F5"/>
    <w:rsid w:val="00916E8E"/>
    <w:rsid w:val="00917563"/>
    <w:rsid w:val="00917862"/>
    <w:rsid w:val="0092018C"/>
    <w:rsid w:val="00920D8E"/>
    <w:rsid w:val="00923379"/>
    <w:rsid w:val="00923A0A"/>
    <w:rsid w:val="00925B98"/>
    <w:rsid w:val="009267CB"/>
    <w:rsid w:val="00926E5C"/>
    <w:rsid w:val="009270B6"/>
    <w:rsid w:val="00930091"/>
    <w:rsid w:val="0093065F"/>
    <w:rsid w:val="009307C3"/>
    <w:rsid w:val="00930E7F"/>
    <w:rsid w:val="00941EF2"/>
    <w:rsid w:val="00942F3F"/>
    <w:rsid w:val="00944EF1"/>
    <w:rsid w:val="00945CCC"/>
    <w:rsid w:val="00946481"/>
    <w:rsid w:val="009478DD"/>
    <w:rsid w:val="00955706"/>
    <w:rsid w:val="009560DA"/>
    <w:rsid w:val="009566F2"/>
    <w:rsid w:val="00957022"/>
    <w:rsid w:val="009575B6"/>
    <w:rsid w:val="00963D76"/>
    <w:rsid w:val="00966018"/>
    <w:rsid w:val="0096658C"/>
    <w:rsid w:val="00967BA4"/>
    <w:rsid w:val="00967EE7"/>
    <w:rsid w:val="00970E46"/>
    <w:rsid w:val="00971543"/>
    <w:rsid w:val="00971D31"/>
    <w:rsid w:val="00972C49"/>
    <w:rsid w:val="00972F39"/>
    <w:rsid w:val="0097382A"/>
    <w:rsid w:val="00974CC2"/>
    <w:rsid w:val="00975547"/>
    <w:rsid w:val="0097612B"/>
    <w:rsid w:val="00976942"/>
    <w:rsid w:val="0098024E"/>
    <w:rsid w:val="00980B4A"/>
    <w:rsid w:val="00981204"/>
    <w:rsid w:val="009845AE"/>
    <w:rsid w:val="00985222"/>
    <w:rsid w:val="0098535A"/>
    <w:rsid w:val="00986F6D"/>
    <w:rsid w:val="0099688C"/>
    <w:rsid w:val="009A4DBE"/>
    <w:rsid w:val="009B0D62"/>
    <w:rsid w:val="009B44D8"/>
    <w:rsid w:val="009B5C19"/>
    <w:rsid w:val="009C1A09"/>
    <w:rsid w:val="009C1F25"/>
    <w:rsid w:val="009C3812"/>
    <w:rsid w:val="009C4D78"/>
    <w:rsid w:val="009D3FC3"/>
    <w:rsid w:val="009D4A6D"/>
    <w:rsid w:val="009D4ACE"/>
    <w:rsid w:val="009E022A"/>
    <w:rsid w:val="009E1A4F"/>
    <w:rsid w:val="009E29B8"/>
    <w:rsid w:val="009F1206"/>
    <w:rsid w:val="009F2F89"/>
    <w:rsid w:val="009F3AEA"/>
    <w:rsid w:val="009F5052"/>
    <w:rsid w:val="009F59EA"/>
    <w:rsid w:val="009F6BFC"/>
    <w:rsid w:val="00A00BF9"/>
    <w:rsid w:val="00A03DD7"/>
    <w:rsid w:val="00A05C97"/>
    <w:rsid w:val="00A07A62"/>
    <w:rsid w:val="00A12925"/>
    <w:rsid w:val="00A15F22"/>
    <w:rsid w:val="00A175F6"/>
    <w:rsid w:val="00A21D16"/>
    <w:rsid w:val="00A220F2"/>
    <w:rsid w:val="00A22842"/>
    <w:rsid w:val="00A242F4"/>
    <w:rsid w:val="00A24323"/>
    <w:rsid w:val="00A255E4"/>
    <w:rsid w:val="00A340A7"/>
    <w:rsid w:val="00A34F7A"/>
    <w:rsid w:val="00A352DC"/>
    <w:rsid w:val="00A364FD"/>
    <w:rsid w:val="00A36DD2"/>
    <w:rsid w:val="00A475F5"/>
    <w:rsid w:val="00A53901"/>
    <w:rsid w:val="00A542D2"/>
    <w:rsid w:val="00A56C36"/>
    <w:rsid w:val="00A56DD0"/>
    <w:rsid w:val="00A57E63"/>
    <w:rsid w:val="00A64170"/>
    <w:rsid w:val="00A64BAC"/>
    <w:rsid w:val="00A653E8"/>
    <w:rsid w:val="00A662C4"/>
    <w:rsid w:val="00A7448E"/>
    <w:rsid w:val="00A74D02"/>
    <w:rsid w:val="00A7752C"/>
    <w:rsid w:val="00A85F86"/>
    <w:rsid w:val="00A86D4B"/>
    <w:rsid w:val="00A942D3"/>
    <w:rsid w:val="00A95475"/>
    <w:rsid w:val="00A970F7"/>
    <w:rsid w:val="00A97428"/>
    <w:rsid w:val="00AA41B1"/>
    <w:rsid w:val="00AA48D8"/>
    <w:rsid w:val="00AA5F96"/>
    <w:rsid w:val="00AA607F"/>
    <w:rsid w:val="00AA7BF4"/>
    <w:rsid w:val="00AB341D"/>
    <w:rsid w:val="00AB4648"/>
    <w:rsid w:val="00AB5FE0"/>
    <w:rsid w:val="00AC2D37"/>
    <w:rsid w:val="00AC4036"/>
    <w:rsid w:val="00AC51A0"/>
    <w:rsid w:val="00AC6116"/>
    <w:rsid w:val="00AC614E"/>
    <w:rsid w:val="00AD1474"/>
    <w:rsid w:val="00AD397E"/>
    <w:rsid w:val="00AD3A8F"/>
    <w:rsid w:val="00AD4C47"/>
    <w:rsid w:val="00AD62ED"/>
    <w:rsid w:val="00AD7C50"/>
    <w:rsid w:val="00AE0FCC"/>
    <w:rsid w:val="00AE2111"/>
    <w:rsid w:val="00AE3915"/>
    <w:rsid w:val="00AE5713"/>
    <w:rsid w:val="00AE6AF5"/>
    <w:rsid w:val="00AF0C2F"/>
    <w:rsid w:val="00AF197D"/>
    <w:rsid w:val="00AF3081"/>
    <w:rsid w:val="00AF3FD3"/>
    <w:rsid w:val="00AF50B5"/>
    <w:rsid w:val="00AF5233"/>
    <w:rsid w:val="00AF55B2"/>
    <w:rsid w:val="00AF7575"/>
    <w:rsid w:val="00AF7D29"/>
    <w:rsid w:val="00B03112"/>
    <w:rsid w:val="00B04205"/>
    <w:rsid w:val="00B04CF3"/>
    <w:rsid w:val="00B0575B"/>
    <w:rsid w:val="00B070D6"/>
    <w:rsid w:val="00B1228F"/>
    <w:rsid w:val="00B14691"/>
    <w:rsid w:val="00B14D03"/>
    <w:rsid w:val="00B1530F"/>
    <w:rsid w:val="00B173B7"/>
    <w:rsid w:val="00B23A6A"/>
    <w:rsid w:val="00B257BF"/>
    <w:rsid w:val="00B267BE"/>
    <w:rsid w:val="00B35EFC"/>
    <w:rsid w:val="00B426CC"/>
    <w:rsid w:val="00B42D9A"/>
    <w:rsid w:val="00B43828"/>
    <w:rsid w:val="00B43F09"/>
    <w:rsid w:val="00B466B8"/>
    <w:rsid w:val="00B4791C"/>
    <w:rsid w:val="00B505F7"/>
    <w:rsid w:val="00B51A20"/>
    <w:rsid w:val="00B542C7"/>
    <w:rsid w:val="00B56148"/>
    <w:rsid w:val="00B565CE"/>
    <w:rsid w:val="00B5723D"/>
    <w:rsid w:val="00B61FE4"/>
    <w:rsid w:val="00B6424B"/>
    <w:rsid w:val="00B64897"/>
    <w:rsid w:val="00B64B26"/>
    <w:rsid w:val="00B65AF0"/>
    <w:rsid w:val="00B66BE1"/>
    <w:rsid w:val="00B676E1"/>
    <w:rsid w:val="00B67716"/>
    <w:rsid w:val="00B67E91"/>
    <w:rsid w:val="00B70672"/>
    <w:rsid w:val="00B737B9"/>
    <w:rsid w:val="00B7501F"/>
    <w:rsid w:val="00B752B4"/>
    <w:rsid w:val="00B7594D"/>
    <w:rsid w:val="00B77221"/>
    <w:rsid w:val="00B7778E"/>
    <w:rsid w:val="00B80C0D"/>
    <w:rsid w:val="00B81419"/>
    <w:rsid w:val="00B83124"/>
    <w:rsid w:val="00B85FA1"/>
    <w:rsid w:val="00B869D7"/>
    <w:rsid w:val="00B903C1"/>
    <w:rsid w:val="00B9346C"/>
    <w:rsid w:val="00B94DA4"/>
    <w:rsid w:val="00B9662A"/>
    <w:rsid w:val="00B96777"/>
    <w:rsid w:val="00B9746B"/>
    <w:rsid w:val="00BA0701"/>
    <w:rsid w:val="00BA0DE0"/>
    <w:rsid w:val="00BA43A2"/>
    <w:rsid w:val="00BA53C3"/>
    <w:rsid w:val="00BA5D79"/>
    <w:rsid w:val="00BB0175"/>
    <w:rsid w:val="00BB18FA"/>
    <w:rsid w:val="00BB2949"/>
    <w:rsid w:val="00BB4037"/>
    <w:rsid w:val="00BB5C71"/>
    <w:rsid w:val="00BC21DB"/>
    <w:rsid w:val="00BC24C2"/>
    <w:rsid w:val="00BC414D"/>
    <w:rsid w:val="00BC6A45"/>
    <w:rsid w:val="00BD0F48"/>
    <w:rsid w:val="00BD2CAB"/>
    <w:rsid w:val="00BD5BAC"/>
    <w:rsid w:val="00BD6279"/>
    <w:rsid w:val="00BD7E25"/>
    <w:rsid w:val="00BE134A"/>
    <w:rsid w:val="00BE209A"/>
    <w:rsid w:val="00BE3170"/>
    <w:rsid w:val="00BE3758"/>
    <w:rsid w:val="00BE5C4E"/>
    <w:rsid w:val="00BE5E09"/>
    <w:rsid w:val="00BE6724"/>
    <w:rsid w:val="00BF4BF1"/>
    <w:rsid w:val="00BF56D7"/>
    <w:rsid w:val="00C0008C"/>
    <w:rsid w:val="00C01EF0"/>
    <w:rsid w:val="00C01F01"/>
    <w:rsid w:val="00C0235C"/>
    <w:rsid w:val="00C068E2"/>
    <w:rsid w:val="00C0717F"/>
    <w:rsid w:val="00C10BD3"/>
    <w:rsid w:val="00C16807"/>
    <w:rsid w:val="00C16BE7"/>
    <w:rsid w:val="00C16E3A"/>
    <w:rsid w:val="00C2056D"/>
    <w:rsid w:val="00C2766E"/>
    <w:rsid w:val="00C27AD1"/>
    <w:rsid w:val="00C3091D"/>
    <w:rsid w:val="00C30F0D"/>
    <w:rsid w:val="00C32278"/>
    <w:rsid w:val="00C3656E"/>
    <w:rsid w:val="00C37CA4"/>
    <w:rsid w:val="00C40126"/>
    <w:rsid w:val="00C40D14"/>
    <w:rsid w:val="00C42345"/>
    <w:rsid w:val="00C426AA"/>
    <w:rsid w:val="00C430C8"/>
    <w:rsid w:val="00C4680F"/>
    <w:rsid w:val="00C50B8E"/>
    <w:rsid w:val="00C55482"/>
    <w:rsid w:val="00C57DFB"/>
    <w:rsid w:val="00C604CB"/>
    <w:rsid w:val="00C60F7F"/>
    <w:rsid w:val="00C6215D"/>
    <w:rsid w:val="00C642BF"/>
    <w:rsid w:val="00C6745D"/>
    <w:rsid w:val="00C7091A"/>
    <w:rsid w:val="00C76D0B"/>
    <w:rsid w:val="00C76F42"/>
    <w:rsid w:val="00C773F1"/>
    <w:rsid w:val="00C77C95"/>
    <w:rsid w:val="00C83E5C"/>
    <w:rsid w:val="00C83ED2"/>
    <w:rsid w:val="00C87893"/>
    <w:rsid w:val="00C907EC"/>
    <w:rsid w:val="00C932EF"/>
    <w:rsid w:val="00C94EE6"/>
    <w:rsid w:val="00C96FF2"/>
    <w:rsid w:val="00CA21D5"/>
    <w:rsid w:val="00CA33A0"/>
    <w:rsid w:val="00CA485F"/>
    <w:rsid w:val="00CA4D76"/>
    <w:rsid w:val="00CA5743"/>
    <w:rsid w:val="00CA69D2"/>
    <w:rsid w:val="00CB31CE"/>
    <w:rsid w:val="00CB799A"/>
    <w:rsid w:val="00CB7C16"/>
    <w:rsid w:val="00CB7C43"/>
    <w:rsid w:val="00CC01DD"/>
    <w:rsid w:val="00CC0838"/>
    <w:rsid w:val="00CC2838"/>
    <w:rsid w:val="00CC5EFD"/>
    <w:rsid w:val="00CC6D66"/>
    <w:rsid w:val="00CD024C"/>
    <w:rsid w:val="00CD3D5E"/>
    <w:rsid w:val="00CD4109"/>
    <w:rsid w:val="00CD6906"/>
    <w:rsid w:val="00CE17D1"/>
    <w:rsid w:val="00CE1DE0"/>
    <w:rsid w:val="00CE4774"/>
    <w:rsid w:val="00CE4881"/>
    <w:rsid w:val="00CE52DC"/>
    <w:rsid w:val="00CE784C"/>
    <w:rsid w:val="00CF3187"/>
    <w:rsid w:val="00CF6AC8"/>
    <w:rsid w:val="00D00F66"/>
    <w:rsid w:val="00D020D4"/>
    <w:rsid w:val="00D02200"/>
    <w:rsid w:val="00D02B1E"/>
    <w:rsid w:val="00D02E15"/>
    <w:rsid w:val="00D05FB0"/>
    <w:rsid w:val="00D0704B"/>
    <w:rsid w:val="00D07D8D"/>
    <w:rsid w:val="00D1177C"/>
    <w:rsid w:val="00D123CD"/>
    <w:rsid w:val="00D1530E"/>
    <w:rsid w:val="00D20C15"/>
    <w:rsid w:val="00D2186E"/>
    <w:rsid w:val="00D21C94"/>
    <w:rsid w:val="00D22514"/>
    <w:rsid w:val="00D2546F"/>
    <w:rsid w:val="00D30D0C"/>
    <w:rsid w:val="00D30DD5"/>
    <w:rsid w:val="00D31689"/>
    <w:rsid w:val="00D31755"/>
    <w:rsid w:val="00D35155"/>
    <w:rsid w:val="00D41699"/>
    <w:rsid w:val="00D419DF"/>
    <w:rsid w:val="00D42422"/>
    <w:rsid w:val="00D44E6B"/>
    <w:rsid w:val="00D45CDA"/>
    <w:rsid w:val="00D46902"/>
    <w:rsid w:val="00D52B10"/>
    <w:rsid w:val="00D54796"/>
    <w:rsid w:val="00D54A95"/>
    <w:rsid w:val="00D5612D"/>
    <w:rsid w:val="00D61FE1"/>
    <w:rsid w:val="00D640A9"/>
    <w:rsid w:val="00D64A56"/>
    <w:rsid w:val="00D64D51"/>
    <w:rsid w:val="00D65E97"/>
    <w:rsid w:val="00D675F6"/>
    <w:rsid w:val="00D67E72"/>
    <w:rsid w:val="00D7100B"/>
    <w:rsid w:val="00D75915"/>
    <w:rsid w:val="00D77983"/>
    <w:rsid w:val="00D80F11"/>
    <w:rsid w:val="00D81D17"/>
    <w:rsid w:val="00D8206F"/>
    <w:rsid w:val="00D8446C"/>
    <w:rsid w:val="00D8486C"/>
    <w:rsid w:val="00D9323B"/>
    <w:rsid w:val="00D955A8"/>
    <w:rsid w:val="00DA01C4"/>
    <w:rsid w:val="00DA043C"/>
    <w:rsid w:val="00DA2E93"/>
    <w:rsid w:val="00DA2FD0"/>
    <w:rsid w:val="00DA38AB"/>
    <w:rsid w:val="00DA5C0A"/>
    <w:rsid w:val="00DA5E8F"/>
    <w:rsid w:val="00DA609E"/>
    <w:rsid w:val="00DA6D79"/>
    <w:rsid w:val="00DB10D3"/>
    <w:rsid w:val="00DB15AF"/>
    <w:rsid w:val="00DB1B8A"/>
    <w:rsid w:val="00DB58E5"/>
    <w:rsid w:val="00DB5C1D"/>
    <w:rsid w:val="00DC0EC5"/>
    <w:rsid w:val="00DC18B4"/>
    <w:rsid w:val="00DC1DCA"/>
    <w:rsid w:val="00DC2AD4"/>
    <w:rsid w:val="00DD0FD0"/>
    <w:rsid w:val="00DD18C7"/>
    <w:rsid w:val="00DD1A0B"/>
    <w:rsid w:val="00DD2C47"/>
    <w:rsid w:val="00DD5BF5"/>
    <w:rsid w:val="00DE459B"/>
    <w:rsid w:val="00DE4FB3"/>
    <w:rsid w:val="00DE6180"/>
    <w:rsid w:val="00DE6495"/>
    <w:rsid w:val="00DE7A20"/>
    <w:rsid w:val="00DF1527"/>
    <w:rsid w:val="00DF24DB"/>
    <w:rsid w:val="00E027CF"/>
    <w:rsid w:val="00E064FB"/>
    <w:rsid w:val="00E13C3F"/>
    <w:rsid w:val="00E1478F"/>
    <w:rsid w:val="00E15641"/>
    <w:rsid w:val="00E158AF"/>
    <w:rsid w:val="00E158E7"/>
    <w:rsid w:val="00E167AB"/>
    <w:rsid w:val="00E170C6"/>
    <w:rsid w:val="00E20457"/>
    <w:rsid w:val="00E21B94"/>
    <w:rsid w:val="00E23A6D"/>
    <w:rsid w:val="00E2479F"/>
    <w:rsid w:val="00E2765D"/>
    <w:rsid w:val="00E33C4B"/>
    <w:rsid w:val="00E33F94"/>
    <w:rsid w:val="00E37749"/>
    <w:rsid w:val="00E4360D"/>
    <w:rsid w:val="00E43CD5"/>
    <w:rsid w:val="00E43E9B"/>
    <w:rsid w:val="00E44F59"/>
    <w:rsid w:val="00E4500C"/>
    <w:rsid w:val="00E45406"/>
    <w:rsid w:val="00E46BA4"/>
    <w:rsid w:val="00E47D60"/>
    <w:rsid w:val="00E56E26"/>
    <w:rsid w:val="00E570FA"/>
    <w:rsid w:val="00E60397"/>
    <w:rsid w:val="00E61E0F"/>
    <w:rsid w:val="00E65F6B"/>
    <w:rsid w:val="00E740A4"/>
    <w:rsid w:val="00E7556D"/>
    <w:rsid w:val="00E75D74"/>
    <w:rsid w:val="00E77412"/>
    <w:rsid w:val="00E80B5B"/>
    <w:rsid w:val="00E82B00"/>
    <w:rsid w:val="00E82CDC"/>
    <w:rsid w:val="00E8327C"/>
    <w:rsid w:val="00E85311"/>
    <w:rsid w:val="00E86E01"/>
    <w:rsid w:val="00E920EF"/>
    <w:rsid w:val="00E936EE"/>
    <w:rsid w:val="00E9399A"/>
    <w:rsid w:val="00E9554C"/>
    <w:rsid w:val="00E962E7"/>
    <w:rsid w:val="00E97B8F"/>
    <w:rsid w:val="00EA12E8"/>
    <w:rsid w:val="00EA31D0"/>
    <w:rsid w:val="00EA39B1"/>
    <w:rsid w:val="00EA4B1B"/>
    <w:rsid w:val="00EB0D37"/>
    <w:rsid w:val="00EB33A2"/>
    <w:rsid w:val="00EB4E16"/>
    <w:rsid w:val="00EB7599"/>
    <w:rsid w:val="00EC03F5"/>
    <w:rsid w:val="00EC1009"/>
    <w:rsid w:val="00EC2761"/>
    <w:rsid w:val="00EC2D63"/>
    <w:rsid w:val="00EC5921"/>
    <w:rsid w:val="00EC6C86"/>
    <w:rsid w:val="00EC6D33"/>
    <w:rsid w:val="00EC7AF5"/>
    <w:rsid w:val="00ED0683"/>
    <w:rsid w:val="00ED1F7A"/>
    <w:rsid w:val="00ED25D0"/>
    <w:rsid w:val="00ED28F1"/>
    <w:rsid w:val="00ED3BBF"/>
    <w:rsid w:val="00ED3E5C"/>
    <w:rsid w:val="00ED50A0"/>
    <w:rsid w:val="00ED6C97"/>
    <w:rsid w:val="00ED78C2"/>
    <w:rsid w:val="00EE0121"/>
    <w:rsid w:val="00EE1D33"/>
    <w:rsid w:val="00EE1F51"/>
    <w:rsid w:val="00EE277B"/>
    <w:rsid w:val="00EE49DE"/>
    <w:rsid w:val="00EE5E74"/>
    <w:rsid w:val="00EF0723"/>
    <w:rsid w:val="00EF1238"/>
    <w:rsid w:val="00F0479C"/>
    <w:rsid w:val="00F061F3"/>
    <w:rsid w:val="00F10D09"/>
    <w:rsid w:val="00F206D6"/>
    <w:rsid w:val="00F20911"/>
    <w:rsid w:val="00F214FC"/>
    <w:rsid w:val="00F26ACE"/>
    <w:rsid w:val="00F30C2D"/>
    <w:rsid w:val="00F34984"/>
    <w:rsid w:val="00F36841"/>
    <w:rsid w:val="00F3768E"/>
    <w:rsid w:val="00F37CAF"/>
    <w:rsid w:val="00F426E6"/>
    <w:rsid w:val="00F43BEA"/>
    <w:rsid w:val="00F45784"/>
    <w:rsid w:val="00F467AC"/>
    <w:rsid w:val="00F54097"/>
    <w:rsid w:val="00F5465A"/>
    <w:rsid w:val="00F609FE"/>
    <w:rsid w:val="00F6110F"/>
    <w:rsid w:val="00F6275B"/>
    <w:rsid w:val="00F64CFA"/>
    <w:rsid w:val="00F7131C"/>
    <w:rsid w:val="00F75DA6"/>
    <w:rsid w:val="00F761C8"/>
    <w:rsid w:val="00F77962"/>
    <w:rsid w:val="00F80FC4"/>
    <w:rsid w:val="00F8347D"/>
    <w:rsid w:val="00F918D9"/>
    <w:rsid w:val="00F92E83"/>
    <w:rsid w:val="00F94449"/>
    <w:rsid w:val="00FA0470"/>
    <w:rsid w:val="00FA0E87"/>
    <w:rsid w:val="00FA10E8"/>
    <w:rsid w:val="00FA1762"/>
    <w:rsid w:val="00FA3E83"/>
    <w:rsid w:val="00FA3EC3"/>
    <w:rsid w:val="00FA51B5"/>
    <w:rsid w:val="00FA54D2"/>
    <w:rsid w:val="00FA754C"/>
    <w:rsid w:val="00FB178B"/>
    <w:rsid w:val="00FB38CC"/>
    <w:rsid w:val="00FB47C6"/>
    <w:rsid w:val="00FB4810"/>
    <w:rsid w:val="00FB7EBE"/>
    <w:rsid w:val="00FC127A"/>
    <w:rsid w:val="00FC2C63"/>
    <w:rsid w:val="00FC719F"/>
    <w:rsid w:val="00FC7D2B"/>
    <w:rsid w:val="00FD1DC4"/>
    <w:rsid w:val="00FD3B8F"/>
    <w:rsid w:val="00FD645C"/>
    <w:rsid w:val="00FD66B2"/>
    <w:rsid w:val="00FD671F"/>
    <w:rsid w:val="00FE2B82"/>
    <w:rsid w:val="00FE5058"/>
    <w:rsid w:val="00FE7856"/>
    <w:rsid w:val="00FF01EC"/>
    <w:rsid w:val="00FF0C4C"/>
    <w:rsid w:val="00FF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  <w14:docId w14:val="4A016D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C296B"/>
    <w:rPr>
      <w:lang w:eastAsia="de-DE"/>
    </w:rPr>
  </w:style>
  <w:style w:type="paragraph" w:styleId="Heading1">
    <w:name w:val="heading 1"/>
    <w:basedOn w:val="Normal"/>
    <w:next w:val="Normal"/>
    <w:link w:val="Heading1Char"/>
    <w:qFormat/>
    <w:rsid w:val="002C296B"/>
    <w:pPr>
      <w:keepNext/>
      <w:outlineLvl w:val="0"/>
    </w:pPr>
    <w:rPr>
      <w:rFonts w:ascii="Arial" w:hAnsi="Arial"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2C296B"/>
    <w:pPr>
      <w:keepNext/>
      <w:tabs>
        <w:tab w:val="left" w:pos="900"/>
      </w:tabs>
      <w:outlineLvl w:val="1"/>
    </w:pPr>
    <w:rPr>
      <w:rFonts w:ascii="Arial" w:hAnsi="Arial"/>
      <w:b/>
      <w:sz w:val="24"/>
      <w:u w:val="single"/>
    </w:rPr>
  </w:style>
  <w:style w:type="paragraph" w:styleId="Heading3">
    <w:name w:val="heading 3"/>
    <w:basedOn w:val="Normal"/>
    <w:next w:val="Normal"/>
    <w:link w:val="Heading3Char"/>
    <w:qFormat/>
    <w:rsid w:val="002C296B"/>
    <w:pPr>
      <w:keepNext/>
      <w:outlineLvl w:val="2"/>
    </w:pPr>
    <w:rPr>
      <w:rFonts w:ascii="Arial" w:hAnsi="Arial" w:cs="Arial"/>
      <w:sz w:val="24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2C296B"/>
    <w:pPr>
      <w:keepNext/>
      <w:numPr>
        <w:numId w:val="1"/>
      </w:numPr>
      <w:outlineLvl w:val="3"/>
    </w:pPr>
    <w:rPr>
      <w:rFonts w:ascii="Arial" w:hAnsi="Arial" w:cs="Arial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C296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C296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C296B"/>
  </w:style>
  <w:style w:type="paragraph" w:styleId="Title">
    <w:name w:val="Title"/>
    <w:basedOn w:val="Normal"/>
    <w:qFormat/>
    <w:rsid w:val="002C296B"/>
    <w:pPr>
      <w:jc w:val="center"/>
    </w:pPr>
    <w:rPr>
      <w:rFonts w:ascii="Arial" w:hAnsi="Arial"/>
      <w:b/>
      <w:sz w:val="28"/>
      <w:u w:val="single"/>
    </w:rPr>
  </w:style>
  <w:style w:type="paragraph" w:styleId="BodyText2">
    <w:name w:val="Body Text 2"/>
    <w:basedOn w:val="Normal"/>
    <w:rsid w:val="002C296B"/>
    <w:pPr>
      <w:ind w:left="360"/>
    </w:pPr>
    <w:rPr>
      <w:rFonts w:ascii="Arial" w:hAnsi="Arial"/>
      <w:b/>
    </w:rPr>
  </w:style>
  <w:style w:type="paragraph" w:styleId="BodyTextIndent2">
    <w:name w:val="Body Text Indent 2"/>
    <w:basedOn w:val="Normal"/>
    <w:rsid w:val="002C296B"/>
    <w:pPr>
      <w:ind w:left="360"/>
    </w:pPr>
    <w:rPr>
      <w:rFonts w:ascii="Arial" w:hAnsi="Arial"/>
      <w:sz w:val="24"/>
    </w:rPr>
  </w:style>
  <w:style w:type="paragraph" w:styleId="BodyTextIndent3">
    <w:name w:val="Body Text Indent 3"/>
    <w:basedOn w:val="Normal"/>
    <w:rsid w:val="002C296B"/>
    <w:pPr>
      <w:ind w:left="540"/>
    </w:pPr>
    <w:rPr>
      <w:rFonts w:ascii="Arial" w:hAnsi="Arial"/>
    </w:rPr>
  </w:style>
  <w:style w:type="character" w:styleId="Hyperlink">
    <w:name w:val="Hyperlink"/>
    <w:basedOn w:val="DefaultParagraphFont"/>
    <w:rsid w:val="002C296B"/>
    <w:rPr>
      <w:color w:val="0000FF"/>
      <w:u w:val="single"/>
    </w:rPr>
  </w:style>
  <w:style w:type="paragraph" w:styleId="BodyText">
    <w:name w:val="Body Text"/>
    <w:basedOn w:val="Normal"/>
    <w:link w:val="BodyTextChar"/>
    <w:uiPriority w:val="1"/>
    <w:qFormat/>
    <w:rsid w:val="002C296B"/>
    <w:rPr>
      <w:rFonts w:ascii="Arial" w:hAnsi="Arial"/>
      <w:sz w:val="24"/>
    </w:rPr>
  </w:style>
  <w:style w:type="character" w:styleId="FollowedHyperlink">
    <w:name w:val="FollowedHyperlink"/>
    <w:basedOn w:val="DefaultParagraphFont"/>
    <w:rsid w:val="002C296B"/>
    <w:rPr>
      <w:color w:val="800080"/>
      <w:u w:val="single"/>
    </w:rPr>
  </w:style>
  <w:style w:type="paragraph" w:styleId="BodyText3">
    <w:name w:val="Body Text 3"/>
    <w:basedOn w:val="Normal"/>
    <w:rsid w:val="002C296B"/>
    <w:rPr>
      <w:rFonts w:ascii="Arial" w:hAnsi="Arial"/>
      <w:b/>
      <w:i/>
      <w:sz w:val="24"/>
    </w:rPr>
  </w:style>
  <w:style w:type="paragraph" w:styleId="BodyTextIndent">
    <w:name w:val="Body Text Indent"/>
    <w:basedOn w:val="Normal"/>
    <w:link w:val="BodyTextIndentChar"/>
    <w:rsid w:val="002C296B"/>
    <w:pPr>
      <w:ind w:left="360"/>
    </w:pPr>
    <w:rPr>
      <w:rFonts w:ascii="Arial" w:hAnsi="Arial" w:cs="Arial"/>
      <w:sz w:val="24"/>
      <w:lang w:eastAsia="en-US"/>
    </w:rPr>
  </w:style>
  <w:style w:type="paragraph" w:styleId="BalloonText">
    <w:name w:val="Balloon Text"/>
    <w:basedOn w:val="Normal"/>
    <w:semiHidden/>
    <w:rsid w:val="00D1177C"/>
    <w:rPr>
      <w:rFonts w:ascii="Tahoma" w:hAnsi="Tahoma" w:cs="Tahoma"/>
      <w:sz w:val="16"/>
      <w:szCs w:val="16"/>
    </w:rPr>
  </w:style>
  <w:style w:type="numbering" w:styleId="111111">
    <w:name w:val="Outline List 2"/>
    <w:basedOn w:val="NoList"/>
    <w:rsid w:val="00970E46"/>
    <w:pPr>
      <w:numPr>
        <w:numId w:val="2"/>
      </w:numPr>
    </w:pPr>
  </w:style>
  <w:style w:type="numbering" w:styleId="1ai">
    <w:name w:val="Outline List 1"/>
    <w:basedOn w:val="NoList"/>
    <w:rsid w:val="00A24323"/>
    <w:pPr>
      <w:numPr>
        <w:numId w:val="3"/>
      </w:numPr>
    </w:pPr>
  </w:style>
  <w:style w:type="table" w:styleId="TableGrid">
    <w:name w:val="Table Grid"/>
    <w:basedOn w:val="TableNormal"/>
    <w:rsid w:val="000C7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5F5DC9"/>
    <w:rPr>
      <w:lang w:eastAsia="de-DE"/>
    </w:rPr>
  </w:style>
  <w:style w:type="paragraph" w:styleId="NoSpacing">
    <w:name w:val="No Spacing"/>
    <w:link w:val="NoSpacingChar"/>
    <w:uiPriority w:val="1"/>
    <w:qFormat/>
    <w:rsid w:val="00267FD6"/>
    <w:rPr>
      <w:rFonts w:asciiTheme="minorHAnsi" w:eastAsiaTheme="minorEastAsia" w:hAnsiTheme="minorHAnsi" w:cstheme="minorBidi"/>
      <w:sz w:val="22"/>
      <w:szCs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267FD6"/>
    <w:rPr>
      <w:rFonts w:asciiTheme="minorHAnsi" w:eastAsiaTheme="minorEastAsia" w:hAnsiTheme="minorHAnsi" w:cstheme="minorBidi"/>
      <w:sz w:val="22"/>
      <w:szCs w:val="22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267FD6"/>
    <w:rPr>
      <w:lang w:eastAsia="de-DE"/>
    </w:rPr>
  </w:style>
  <w:style w:type="paragraph" w:styleId="ListParagraph">
    <w:name w:val="List Paragraph"/>
    <w:basedOn w:val="Normal"/>
    <w:uiPriority w:val="1"/>
    <w:qFormat/>
    <w:rsid w:val="00D00F6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6A9E"/>
    <w:pPr>
      <w:spacing w:after="150" w:line="285" w:lineRule="atLeast"/>
    </w:pPr>
    <w:rPr>
      <w:lang w:eastAsia="en-US"/>
    </w:rPr>
  </w:style>
  <w:style w:type="paragraph" w:customStyle="1" w:styleId="Default">
    <w:name w:val="Default"/>
    <w:rsid w:val="00A74D0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E167AB"/>
    <w:rPr>
      <w:rFonts w:ascii="Arial" w:hAnsi="Arial"/>
      <w:sz w:val="24"/>
      <w:u w:val="single"/>
      <w:lang w:eastAsia="de-DE"/>
    </w:rPr>
  </w:style>
  <w:style w:type="character" w:customStyle="1" w:styleId="Heading2Char">
    <w:name w:val="Heading 2 Char"/>
    <w:basedOn w:val="DefaultParagraphFont"/>
    <w:link w:val="Heading2"/>
    <w:rsid w:val="00E167AB"/>
    <w:rPr>
      <w:rFonts w:ascii="Arial" w:hAnsi="Arial"/>
      <w:b/>
      <w:sz w:val="24"/>
      <w:u w:val="single"/>
      <w:lang w:eastAsia="de-DE"/>
    </w:rPr>
  </w:style>
  <w:style w:type="character" w:customStyle="1" w:styleId="Heading3Char">
    <w:name w:val="Heading 3 Char"/>
    <w:basedOn w:val="DefaultParagraphFont"/>
    <w:link w:val="Heading3"/>
    <w:rsid w:val="00E167AB"/>
    <w:rPr>
      <w:rFonts w:ascii="Arial" w:hAnsi="Arial" w:cs="Arial"/>
      <w:sz w:val="24"/>
    </w:rPr>
  </w:style>
  <w:style w:type="character" w:customStyle="1" w:styleId="Heading4Char">
    <w:name w:val="Heading 4 Char"/>
    <w:basedOn w:val="DefaultParagraphFont"/>
    <w:link w:val="Heading4"/>
    <w:rsid w:val="00E167AB"/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167AB"/>
    <w:rPr>
      <w:sz w:val="16"/>
      <w:szCs w:val="16"/>
    </w:rPr>
  </w:style>
  <w:style w:type="character" w:customStyle="1" w:styleId="apple-converted-space">
    <w:name w:val="apple-converted-space"/>
    <w:basedOn w:val="DefaultParagraphFont"/>
    <w:rsid w:val="00710E62"/>
  </w:style>
  <w:style w:type="paragraph" w:customStyle="1" w:styleId="TableParagraph">
    <w:name w:val="Table Paragraph"/>
    <w:basedOn w:val="Normal"/>
    <w:uiPriority w:val="1"/>
    <w:qFormat/>
    <w:rsid w:val="00A7752C"/>
    <w:pPr>
      <w:widowContro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A7752C"/>
    <w:rPr>
      <w:rFonts w:ascii="Arial" w:hAnsi="Arial"/>
      <w:sz w:val="24"/>
      <w:lang w:eastAsia="de-DE"/>
    </w:rPr>
  </w:style>
  <w:style w:type="character" w:customStyle="1" w:styleId="BodyTextIndentChar">
    <w:name w:val="Body Text Indent Char"/>
    <w:basedOn w:val="DefaultParagraphFont"/>
    <w:link w:val="BodyTextIndent"/>
    <w:rsid w:val="006B66F4"/>
    <w:rPr>
      <w:rFonts w:ascii="Arial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938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10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1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599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56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4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3691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78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0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gmsupplypower.com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C7A8E6E992414FB2992D52CD05603A" ma:contentTypeVersion="1" ma:contentTypeDescription="Create a new document." ma:contentTypeScope="" ma:versionID="2d9c505bf33eea1706b76fd7eeaece37">
  <xsd:schema xmlns:xsd="http://www.w3.org/2001/XMLSchema" xmlns:xs="http://www.w3.org/2001/XMLSchema" xmlns:p="http://schemas.microsoft.com/office/2006/metadata/properties" xmlns:ns2="9749f5fa-07a4-4d6b-b45e-016e3bc6d73b" targetNamespace="http://schemas.microsoft.com/office/2006/metadata/properties" ma:root="true" ma:fieldsID="de811e20e0c4293f18f4502b7a432ec9" ns2:_="">
    <xsd:import namespace="9749f5fa-07a4-4d6b-b45e-016e3bc6d73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9f5fa-07a4-4d6b-b45e-016e3bc6d7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A8969F-55E8-43A7-AD59-38A1182DB9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193203-10F7-4809-B089-A2F71DA7A3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ABFEAA-24EA-4E62-B64E-97B516A718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1931C2-4260-4AD2-9952-657C8EE81A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49f5fa-07a4-4d6b-b45e-016e3bc6d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2454</Words>
  <Characters>13988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16410</CharactersWithSpaces>
  <SharedDoc>false</SharedDoc>
  <HLinks>
    <vt:vector size="36" baseType="variant">
      <vt:variant>
        <vt:i4>2359366</vt:i4>
      </vt:variant>
      <vt:variant>
        <vt:i4>15</vt:i4>
      </vt:variant>
      <vt:variant>
        <vt:i4>0</vt:i4>
      </vt:variant>
      <vt:variant>
        <vt:i4>5</vt:i4>
      </vt:variant>
      <vt:variant>
        <vt:lpwstr>https://www.gmsupplypower.com/apps/supplypower/NASApp/spcds/CDSRetrieval?&amp;id=86576&amp;doc_lang=en&amp;togglefolder=29359&amp;lob=purchase</vt:lpwstr>
      </vt:variant>
      <vt:variant>
        <vt:lpwstr/>
      </vt:variant>
      <vt:variant>
        <vt:i4>7077900</vt:i4>
      </vt:variant>
      <vt:variant>
        <vt:i4>12</vt:i4>
      </vt:variant>
      <vt:variant>
        <vt:i4>0</vt:i4>
      </vt:variant>
      <vt:variant>
        <vt:i4>5</vt:i4>
      </vt:variant>
      <vt:variant>
        <vt:lpwstr>https://www.gmsupplypower.com/apps/supplypower/NASApp/spcds/CDSRetrieval?id=126520&amp;togglefolder=44263&amp;doc_lang=en&amp;lob=quality</vt:lpwstr>
      </vt:variant>
      <vt:variant>
        <vt:lpwstr/>
      </vt:variant>
      <vt:variant>
        <vt:i4>6291515</vt:i4>
      </vt:variant>
      <vt:variant>
        <vt:i4>9</vt:i4>
      </vt:variant>
      <vt:variant>
        <vt:i4>0</vt:i4>
      </vt:variant>
      <vt:variant>
        <vt:i4>5</vt:i4>
      </vt:variant>
      <vt:variant>
        <vt:lpwstr>http://auto.ihs.com/products/standards/collections.htm</vt:lpwstr>
      </vt:variant>
      <vt:variant>
        <vt:lpwstr/>
      </vt:variant>
      <vt:variant>
        <vt:i4>1638422</vt:i4>
      </vt:variant>
      <vt:variant>
        <vt:i4>6</vt:i4>
      </vt:variant>
      <vt:variant>
        <vt:i4>0</vt:i4>
      </vt:variant>
      <vt:variant>
        <vt:i4>5</vt:i4>
      </vt:variant>
      <vt:variant>
        <vt:lpwstr>http://www.esda.org/documents/s20.20-2007.pdf</vt:lpwstr>
      </vt:variant>
      <vt:variant>
        <vt:lpwstr/>
      </vt:variant>
      <vt:variant>
        <vt:i4>2687100</vt:i4>
      </vt:variant>
      <vt:variant>
        <vt:i4>3</vt:i4>
      </vt:variant>
      <vt:variant>
        <vt:i4>0</vt:i4>
      </vt:variant>
      <vt:variant>
        <vt:i4>5</vt:i4>
      </vt:variant>
      <vt:variant>
        <vt:lpwstr>http://www.ipc.org/</vt:lpwstr>
      </vt:variant>
      <vt:variant>
        <vt:lpwstr/>
      </vt:variant>
      <vt:variant>
        <vt:i4>7143539</vt:i4>
      </vt:variant>
      <vt:variant>
        <vt:i4>0</vt:i4>
      </vt:variant>
      <vt:variant>
        <vt:i4>0</vt:i4>
      </vt:variant>
      <vt:variant>
        <vt:i4>5</vt:i4>
      </vt:variant>
      <vt:variant>
        <vt:lpwstr>http://www.iec.ch/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2024-01-23T13:35:00Z</dcterms:created>
  <dcterms:modified xsi:type="dcterms:W3CDTF">2024-01-23T13:35:00Z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0x010100F7C7A8E6E992414FB2992D52CD05603A</vt:lpwstr>
  </property>
</Properties>
</file>